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98788"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第１７号様式（第２１条の９）</w:t>
      </w:r>
    </w:p>
    <w:tbl>
      <w:tblPr>
        <w:tblW w:w="9237"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37"/>
      </w:tblGrid>
      <w:tr w:rsidR="007A6200" w14:paraId="016A89E8" w14:textId="77777777">
        <w:trPr>
          <w:trHeight w:val="7237"/>
        </w:trPr>
        <w:tc>
          <w:tcPr>
            <w:tcW w:w="9237" w:type="dxa"/>
          </w:tcPr>
          <w:p w14:paraId="15412E6C" w14:textId="77777777" w:rsidR="009401DE" w:rsidRDefault="009401DE">
            <w:pPr>
              <w:rPr>
                <w:rFonts w:ascii="ＭＳ Ｐゴシック" w:eastAsia="ＭＳ Ｐゴシック" w:hAnsi="ＭＳ Ｐゴシック"/>
              </w:rPr>
            </w:pPr>
          </w:p>
          <w:p w14:paraId="009E99B0" w14:textId="77777777" w:rsidR="009401DE" w:rsidRDefault="009401DE">
            <w:pPr>
              <w:jc w:val="center"/>
              <w:rPr>
                <w:rFonts w:ascii="ＭＳ Ｐゴシック" w:eastAsia="ＭＳ Ｐゴシック" w:hAnsi="ＭＳ Ｐゴシック"/>
              </w:rPr>
            </w:pPr>
            <w:r>
              <w:rPr>
                <w:rFonts w:ascii="ＭＳ Ｐゴシック" w:eastAsia="ＭＳ Ｐゴシック" w:hAnsi="ＭＳ Ｐゴシック" w:hint="eastAsia"/>
              </w:rPr>
              <w:t>揚水施設設置（使用・変更）届出書</w:t>
            </w:r>
          </w:p>
          <w:p w14:paraId="5F7AAE1B" w14:textId="77777777" w:rsidR="009401DE" w:rsidRDefault="009401DE">
            <w:pPr>
              <w:rPr>
                <w:rFonts w:ascii="ＭＳ Ｐゴシック" w:eastAsia="ＭＳ Ｐゴシック" w:hAnsi="ＭＳ Ｐゴシック"/>
              </w:rPr>
            </w:pPr>
          </w:p>
          <w:p w14:paraId="0076325B" w14:textId="77777777" w:rsidR="009401DE" w:rsidRDefault="009401DE">
            <w:pPr>
              <w:jc w:val="right"/>
              <w:rPr>
                <w:rFonts w:ascii="ＭＳ Ｐゴシック" w:eastAsia="ＭＳ Ｐゴシック" w:hAnsi="ＭＳ Ｐゴシック"/>
              </w:rPr>
            </w:pPr>
            <w:r>
              <w:rPr>
                <w:rFonts w:ascii="ＭＳ Ｐゴシック" w:eastAsia="ＭＳ Ｐゴシック" w:hAnsi="ＭＳ Ｐゴシック" w:hint="eastAsia"/>
              </w:rPr>
              <w:t>年　　月　　日</w:t>
            </w:r>
          </w:p>
          <w:p w14:paraId="51768541" w14:textId="77777777" w:rsidR="009401DE" w:rsidRDefault="009401DE">
            <w:pPr>
              <w:rPr>
                <w:rFonts w:ascii="ＭＳ Ｐゴシック" w:eastAsia="ＭＳ Ｐゴシック" w:hAnsi="ＭＳ Ｐゴシック"/>
              </w:rPr>
            </w:pPr>
          </w:p>
          <w:p w14:paraId="4AE2F14B" w14:textId="26DB673C"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 xml:space="preserve">　　習志野市長　　　　　　　</w:t>
            </w:r>
            <w:r w:rsidR="00A50B5A">
              <w:rPr>
                <w:rFonts w:ascii="ＭＳ Ｐゴシック" w:eastAsia="ＭＳ Ｐゴシック" w:hAnsi="ＭＳ Ｐゴシック" w:hint="eastAsia"/>
              </w:rPr>
              <w:t>宛て</w:t>
            </w:r>
          </w:p>
          <w:p w14:paraId="7F4FB803" w14:textId="77777777" w:rsidR="009401DE" w:rsidRDefault="009401DE">
            <w:pPr>
              <w:rPr>
                <w:rFonts w:ascii="ＭＳ Ｐゴシック" w:eastAsia="ＭＳ Ｐゴシック" w:hAnsi="ＭＳ Ｐゴシック"/>
              </w:rPr>
            </w:pPr>
          </w:p>
          <w:p w14:paraId="30534F44" w14:textId="77777777" w:rsidR="009401DE" w:rsidRDefault="009401DE">
            <w:pPr>
              <w:ind w:leftChars="1700" w:left="4436"/>
              <w:rPr>
                <w:rFonts w:ascii="ＭＳ Ｐゴシック" w:eastAsia="ＭＳ Ｐゴシック" w:hAnsi="ＭＳ Ｐゴシック"/>
              </w:rPr>
            </w:pPr>
            <w:r>
              <w:rPr>
                <w:rFonts w:ascii="ＭＳ Ｐゴシック" w:eastAsia="ＭＳ Ｐゴシック" w:hAnsi="ＭＳ Ｐゴシック" w:hint="eastAsia"/>
              </w:rPr>
              <w:t>届出者</w:t>
            </w:r>
          </w:p>
          <w:p w14:paraId="0714A711" w14:textId="77777777" w:rsidR="009401DE" w:rsidRDefault="009401DE">
            <w:pPr>
              <w:ind w:leftChars="1700" w:left="4436" w:firstLineChars="100" w:firstLine="261"/>
              <w:rPr>
                <w:rFonts w:ascii="ＭＳ Ｐゴシック" w:eastAsia="ＭＳ Ｐゴシック" w:hAnsi="ＭＳ Ｐゴシック"/>
              </w:rPr>
            </w:pPr>
            <w:r>
              <w:rPr>
                <w:rFonts w:ascii="ＭＳ Ｐゴシック" w:eastAsia="ＭＳ Ｐゴシック" w:hAnsi="ＭＳ Ｐゴシック" w:hint="eastAsia"/>
              </w:rPr>
              <w:t>住所</w:t>
            </w:r>
          </w:p>
          <w:p w14:paraId="3E59F5F7" w14:textId="77777777" w:rsidR="009401DE" w:rsidRDefault="009401DE">
            <w:pPr>
              <w:ind w:leftChars="1700" w:left="4436"/>
              <w:rPr>
                <w:rFonts w:ascii="ＭＳ Ｐゴシック" w:eastAsia="ＭＳ Ｐゴシック" w:hAnsi="ＭＳ Ｐゴシック"/>
              </w:rPr>
            </w:pPr>
          </w:p>
          <w:p w14:paraId="1C3DE6D0" w14:textId="77777777" w:rsidR="009401DE" w:rsidRDefault="009401DE">
            <w:pPr>
              <w:ind w:leftChars="1700" w:left="4436"/>
              <w:rPr>
                <w:rFonts w:ascii="ＭＳ Ｐゴシック" w:eastAsia="ＭＳ Ｐゴシック" w:hAnsi="ＭＳ Ｐゴシック"/>
              </w:rPr>
            </w:pPr>
          </w:p>
          <w:p w14:paraId="0DCC8A7D" w14:textId="77777777" w:rsidR="009401DE" w:rsidRDefault="009401DE">
            <w:pPr>
              <w:ind w:leftChars="1700" w:left="4436" w:firstLineChars="100" w:firstLine="261"/>
              <w:rPr>
                <w:rFonts w:ascii="ＭＳ Ｐゴシック" w:eastAsia="ＭＳ Ｐゴシック" w:hAnsi="ＭＳ Ｐゴシック"/>
              </w:rPr>
            </w:pPr>
            <w:r>
              <w:rPr>
                <w:rFonts w:ascii="ＭＳ Ｐゴシック" w:eastAsia="ＭＳ Ｐゴシック" w:hAnsi="ＭＳ Ｐゴシック" w:hint="eastAsia"/>
              </w:rPr>
              <w:t>氏名</w:t>
            </w:r>
          </w:p>
          <w:p w14:paraId="7AE9977A" w14:textId="77777777" w:rsidR="009401DE" w:rsidRDefault="009401DE">
            <w:pPr>
              <w:rPr>
                <w:rFonts w:ascii="ＭＳ Ｐゴシック" w:eastAsia="ＭＳ Ｐゴシック" w:hAnsi="ＭＳ Ｐゴシック"/>
              </w:rPr>
            </w:pPr>
          </w:p>
          <w:p w14:paraId="6E651AC1" w14:textId="77777777" w:rsidR="009401DE" w:rsidRDefault="009401DE">
            <w:pPr>
              <w:rPr>
                <w:rFonts w:ascii="ＭＳ Ｐゴシック" w:eastAsia="ＭＳ Ｐゴシック" w:hAnsi="ＭＳ Ｐゴシック"/>
              </w:rPr>
            </w:pPr>
          </w:p>
          <w:p w14:paraId="37C04CA2" w14:textId="77777777" w:rsidR="009401DE" w:rsidRDefault="009401DE">
            <w:pPr>
              <w:rPr>
                <w:rFonts w:ascii="ＭＳ Ｐゴシック" w:eastAsia="ＭＳ Ｐゴシック" w:hAnsi="ＭＳ Ｐゴシック"/>
              </w:rPr>
            </w:pPr>
          </w:p>
          <w:p w14:paraId="6748B9B1"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 xml:space="preserve">　習志野市環境保全条例第１８条の２の規定により、揚水施設について、次のとおり届け出ます。</w:t>
            </w:r>
          </w:p>
          <w:tbl>
            <w:tblPr>
              <w:tblW w:w="88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67"/>
              <w:gridCol w:w="1928"/>
              <w:gridCol w:w="2651"/>
              <w:gridCol w:w="1446"/>
            </w:tblGrid>
            <w:tr w:rsidR="007A6200" w14:paraId="35DE9680" w14:textId="77777777">
              <w:trPr>
                <w:trHeight w:val="738"/>
              </w:trPr>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08A925" w14:textId="77777777" w:rsidR="009401DE" w:rsidRDefault="009401DE">
                  <w:pPr>
                    <w:rPr>
                      <w:rFonts w:ascii="ＭＳ Ｐゴシック" w:eastAsia="ＭＳ Ｐゴシック" w:hAnsi="ＭＳ Ｐゴシック"/>
                      <w:position w:val="-26"/>
                    </w:rPr>
                  </w:pPr>
                  <w:r>
                    <w:rPr>
                      <w:rFonts w:ascii="ＭＳ Ｐゴシック" w:eastAsia="ＭＳ Ｐゴシック" w:hAnsi="ＭＳ Ｐゴシック" w:hint="eastAsia"/>
                      <w:position w:val="-26"/>
                    </w:rPr>
                    <w:t>工場等の名称</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34DD539" w14:textId="77777777" w:rsidR="009401DE" w:rsidRDefault="009401DE">
                  <w:pPr>
                    <w:rPr>
                      <w:rFonts w:ascii="ＭＳ Ｐゴシック" w:eastAsia="ＭＳ Ｐゴシック" w:hAnsi="ＭＳ Ｐゴシック"/>
                    </w:rPr>
                  </w:pPr>
                </w:p>
              </w:tc>
              <w:tc>
                <w:tcPr>
                  <w:tcW w:w="265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BF9AB05"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工場等の敷地面積</w:t>
                  </w:r>
                </w:p>
              </w:tc>
              <w:tc>
                <w:tcPr>
                  <w:tcW w:w="14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422CB50" w14:textId="77777777" w:rsidR="009401DE" w:rsidRDefault="009401DE">
                  <w:pPr>
                    <w:rPr>
                      <w:rFonts w:ascii="ＭＳ Ｐゴシック" w:eastAsia="ＭＳ Ｐゴシック" w:hAnsi="ＭＳ Ｐゴシック"/>
                    </w:rPr>
                  </w:pPr>
                </w:p>
              </w:tc>
            </w:tr>
            <w:tr w:rsidR="007A6200" w14:paraId="7FB6771C" w14:textId="77777777">
              <w:trPr>
                <w:trHeight w:val="728"/>
              </w:trPr>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408F8E"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工場等の所在地</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2D0195F" w14:textId="77777777" w:rsidR="009401DE" w:rsidRDefault="009401DE">
                  <w:pPr>
                    <w:rPr>
                      <w:rFonts w:ascii="ＭＳ Ｐゴシック" w:eastAsia="ＭＳ Ｐゴシック" w:hAnsi="ＭＳ Ｐゴシック"/>
                    </w:rPr>
                  </w:pPr>
                </w:p>
              </w:tc>
              <w:tc>
                <w:tcPr>
                  <w:tcW w:w="265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6A22BC"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工場等の建築面積</w:t>
                  </w:r>
                </w:p>
              </w:tc>
              <w:tc>
                <w:tcPr>
                  <w:tcW w:w="14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6C35C3E" w14:textId="77777777" w:rsidR="009401DE" w:rsidRDefault="009401DE">
                  <w:pPr>
                    <w:rPr>
                      <w:rFonts w:ascii="ＭＳ Ｐゴシック" w:eastAsia="ＭＳ Ｐゴシック" w:hAnsi="ＭＳ Ｐゴシック"/>
                    </w:rPr>
                  </w:pPr>
                </w:p>
              </w:tc>
            </w:tr>
            <w:tr w:rsidR="007A6200" w14:paraId="1C4823E9" w14:textId="77777777">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045D0B"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公害防止のための組織及び担当責任者の氏名</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07229D1" w14:textId="77777777" w:rsidR="009401DE" w:rsidRDefault="009401DE">
                  <w:pPr>
                    <w:rPr>
                      <w:rFonts w:ascii="ＭＳ Ｐゴシック" w:eastAsia="ＭＳ Ｐゴシック" w:hAnsi="ＭＳ Ｐゴシック"/>
                    </w:rPr>
                  </w:pPr>
                </w:p>
              </w:tc>
              <w:tc>
                <w:tcPr>
                  <w:tcW w:w="265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6BB00F4"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工場等の所在する地域の用途地域の種類</w:t>
                  </w:r>
                </w:p>
              </w:tc>
              <w:tc>
                <w:tcPr>
                  <w:tcW w:w="14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F207C29" w14:textId="77777777" w:rsidR="009401DE" w:rsidRDefault="009401DE">
                  <w:pPr>
                    <w:rPr>
                      <w:rFonts w:ascii="ＭＳ Ｐゴシック" w:eastAsia="ＭＳ Ｐゴシック" w:hAnsi="ＭＳ Ｐゴシック"/>
                    </w:rPr>
                  </w:pPr>
                </w:p>
              </w:tc>
            </w:tr>
            <w:tr w:rsidR="007A6200" w14:paraId="08909CFD" w14:textId="77777777">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967498"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工場等の業種</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503A19E" w14:textId="77777777" w:rsidR="009401DE" w:rsidRDefault="009401DE">
                  <w:pPr>
                    <w:rPr>
                      <w:rFonts w:ascii="ＭＳ Ｐゴシック" w:eastAsia="ＭＳ Ｐゴシック" w:hAnsi="ＭＳ Ｐゴシック"/>
                    </w:rPr>
                  </w:pPr>
                </w:p>
              </w:tc>
              <w:tc>
                <w:tcPr>
                  <w:tcW w:w="265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75BFF4C"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工場等の操業時間</w:t>
                  </w:r>
                </w:p>
              </w:tc>
              <w:tc>
                <w:tcPr>
                  <w:tcW w:w="14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5DB25E" w14:textId="77777777" w:rsidR="009401DE" w:rsidRDefault="009401DE">
                  <w:pPr>
                    <w:rPr>
                      <w:rFonts w:ascii="ＭＳ Ｐゴシック" w:eastAsia="ＭＳ Ｐゴシック" w:hAnsi="ＭＳ Ｐゴシック"/>
                    </w:rPr>
                  </w:pPr>
                </w:p>
              </w:tc>
            </w:tr>
            <w:tr w:rsidR="007A6200" w14:paraId="3340C47C" w14:textId="77777777">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EE34B69"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工場等の主要生産品目</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0D0C925" w14:textId="77777777" w:rsidR="009401DE" w:rsidRDefault="009401DE">
                  <w:pPr>
                    <w:rPr>
                      <w:rFonts w:ascii="ＭＳ Ｐゴシック" w:eastAsia="ＭＳ Ｐゴシック" w:hAnsi="ＭＳ Ｐゴシック"/>
                    </w:rPr>
                  </w:pPr>
                </w:p>
              </w:tc>
              <w:tc>
                <w:tcPr>
                  <w:tcW w:w="265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4C16DA7"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　整理番号</w:t>
                  </w:r>
                </w:p>
              </w:tc>
              <w:tc>
                <w:tcPr>
                  <w:tcW w:w="14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B987802" w14:textId="77777777" w:rsidR="009401DE" w:rsidRDefault="009401DE">
                  <w:pPr>
                    <w:rPr>
                      <w:rFonts w:ascii="ＭＳ Ｐゴシック" w:eastAsia="ＭＳ Ｐゴシック" w:hAnsi="ＭＳ Ｐゴシック"/>
                    </w:rPr>
                  </w:pPr>
                </w:p>
              </w:tc>
            </w:tr>
            <w:tr w:rsidR="007A6200" w14:paraId="0B5E62BA" w14:textId="77777777">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6BEA821"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常時勤務する従業員数</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44E715" w14:textId="77777777" w:rsidR="009401DE" w:rsidRDefault="009401DE">
                  <w:pPr>
                    <w:rPr>
                      <w:rFonts w:ascii="ＭＳ Ｐゴシック" w:eastAsia="ＭＳ Ｐゴシック" w:hAnsi="ＭＳ Ｐゴシック"/>
                    </w:rPr>
                  </w:pPr>
                </w:p>
              </w:tc>
              <w:tc>
                <w:tcPr>
                  <w:tcW w:w="265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D61FC73"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　受理年月日</w:t>
                  </w:r>
                </w:p>
              </w:tc>
              <w:tc>
                <w:tcPr>
                  <w:tcW w:w="14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1EB04D" w14:textId="77777777" w:rsidR="009401DE" w:rsidRDefault="009401DE">
                  <w:pPr>
                    <w:rPr>
                      <w:rFonts w:ascii="ＭＳ Ｐゴシック" w:eastAsia="ＭＳ Ｐゴシック" w:hAnsi="ＭＳ Ｐゴシック"/>
                    </w:rPr>
                  </w:pPr>
                </w:p>
              </w:tc>
            </w:tr>
            <w:tr w:rsidR="007A6200" w14:paraId="381A4EF3" w14:textId="77777777">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EFE2A80"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揚水施設の設置の場所</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B13B6E"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別紙のとおり</w:t>
                  </w:r>
                </w:p>
              </w:tc>
              <w:tc>
                <w:tcPr>
                  <w:tcW w:w="265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541B704"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　施設番号</w:t>
                  </w:r>
                </w:p>
              </w:tc>
              <w:tc>
                <w:tcPr>
                  <w:tcW w:w="14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16D5F0" w14:textId="77777777" w:rsidR="009401DE" w:rsidRDefault="009401DE">
                  <w:pPr>
                    <w:rPr>
                      <w:rFonts w:ascii="ＭＳ Ｐゴシック" w:eastAsia="ＭＳ Ｐゴシック" w:hAnsi="ＭＳ Ｐゴシック"/>
                    </w:rPr>
                  </w:pPr>
                </w:p>
              </w:tc>
            </w:tr>
            <w:tr w:rsidR="007A6200" w14:paraId="7C520B2F" w14:textId="77777777">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453964B"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地下水の用途</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5B9A92A" w14:textId="77777777" w:rsidR="009401DE" w:rsidRDefault="009401DE">
                  <w:pPr>
                    <w:rPr>
                      <w:rFonts w:ascii="ＭＳ Ｐゴシック" w:eastAsia="ＭＳ Ｐゴシック" w:hAnsi="ＭＳ Ｐゴシック"/>
                    </w:rPr>
                  </w:pPr>
                </w:p>
              </w:tc>
              <w:tc>
                <w:tcPr>
                  <w:tcW w:w="265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9B9C01"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　審査結果</w:t>
                  </w:r>
                </w:p>
              </w:tc>
              <w:tc>
                <w:tcPr>
                  <w:tcW w:w="14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BCB3FE" w14:textId="77777777" w:rsidR="009401DE" w:rsidRDefault="009401DE">
                  <w:pPr>
                    <w:rPr>
                      <w:rFonts w:ascii="ＭＳ Ｐゴシック" w:eastAsia="ＭＳ Ｐゴシック" w:hAnsi="ＭＳ Ｐゴシック"/>
                    </w:rPr>
                  </w:pPr>
                </w:p>
              </w:tc>
            </w:tr>
            <w:tr w:rsidR="007A6200" w14:paraId="40E17697" w14:textId="77777777">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72840A33"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揚水機の能力</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E8837BE" w14:textId="77777777" w:rsidR="009401DE" w:rsidRDefault="009401DE">
                  <w:pPr>
                    <w:rPr>
                      <w:rFonts w:ascii="ＭＳ Ｐゴシック" w:eastAsia="ＭＳ Ｐゴシック" w:hAnsi="ＭＳ Ｐゴシック"/>
                    </w:rPr>
                  </w:pPr>
                </w:p>
              </w:tc>
              <w:tc>
                <w:tcPr>
                  <w:tcW w:w="2651"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ACF5F8B"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　備考</w:t>
                  </w:r>
                </w:p>
              </w:tc>
              <w:tc>
                <w:tcPr>
                  <w:tcW w:w="144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60914A6F" w14:textId="77777777" w:rsidR="009401DE" w:rsidRDefault="009401DE">
                  <w:pPr>
                    <w:rPr>
                      <w:rFonts w:ascii="ＭＳ Ｐゴシック" w:eastAsia="ＭＳ Ｐゴシック" w:hAnsi="ＭＳ Ｐゴシック"/>
                    </w:rPr>
                  </w:pPr>
                </w:p>
              </w:tc>
            </w:tr>
            <w:tr w:rsidR="007A6200" w14:paraId="4BEC2D76" w14:textId="77777777">
              <w:tc>
                <w:tcPr>
                  <w:tcW w:w="286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8F58C5"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揚水施設の概要</w:t>
                  </w:r>
                </w:p>
              </w:tc>
              <w:tc>
                <w:tcPr>
                  <w:tcW w:w="1928"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4D5635"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t>別紙のとおり</w:t>
                  </w:r>
                </w:p>
              </w:tc>
              <w:tc>
                <w:tcPr>
                  <w:tcW w:w="2651"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3F10485" w14:textId="77777777" w:rsidR="009401DE" w:rsidRDefault="009401DE"/>
              </w:tc>
              <w:tc>
                <w:tcPr>
                  <w:tcW w:w="1446"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0475749" w14:textId="77777777" w:rsidR="009401DE" w:rsidRDefault="009401DE"/>
              </w:tc>
            </w:tr>
          </w:tbl>
          <w:p w14:paraId="3E98EC93" w14:textId="77777777" w:rsidR="009401DE" w:rsidRDefault="009401DE">
            <w:pPr>
              <w:ind w:left="522" w:hangingChars="200" w:hanging="522"/>
              <w:rPr>
                <w:rFonts w:ascii="ＭＳ Ｐゴシック" w:eastAsia="ＭＳ Ｐゴシック" w:hAnsi="ＭＳ Ｐゴシック"/>
              </w:rPr>
            </w:pPr>
            <w:r>
              <w:rPr>
                <w:rFonts w:ascii="ＭＳ Ｐゴシック" w:eastAsia="ＭＳ Ｐゴシック" w:hAnsi="ＭＳ Ｐゴシック" w:hint="eastAsia"/>
              </w:rPr>
              <w:t>備考　地下水の用途の欄には、習志野市環境保全条例施行規則第２１条の９各号に掲げる特定用途のいずれかを記載してください。</w:t>
            </w:r>
          </w:p>
          <w:p w14:paraId="0BB88A10" w14:textId="77777777" w:rsidR="009401DE" w:rsidRDefault="009401DE">
            <w:pPr>
              <w:rPr>
                <w:rFonts w:ascii="ＭＳ Ｐゴシック" w:eastAsia="ＭＳ Ｐゴシック" w:hAnsi="ＭＳ Ｐゴシック"/>
              </w:rPr>
            </w:pPr>
          </w:p>
          <w:p w14:paraId="4195464E" w14:textId="77777777" w:rsidR="009401DE" w:rsidRDefault="009401DE">
            <w:pPr>
              <w:rPr>
                <w:rFonts w:ascii="ＭＳ Ｐゴシック" w:eastAsia="ＭＳ Ｐゴシック" w:hAnsi="ＭＳ Ｐゴシック"/>
              </w:rPr>
            </w:pPr>
          </w:p>
          <w:p w14:paraId="16B6E48C" w14:textId="77777777" w:rsidR="009401DE" w:rsidRDefault="009401DE">
            <w:pPr>
              <w:rPr>
                <w:rFonts w:ascii="ＭＳ Ｐゴシック" w:eastAsia="ＭＳ Ｐゴシック" w:hAnsi="ＭＳ Ｐゴシック"/>
              </w:rPr>
            </w:pPr>
          </w:p>
        </w:tc>
      </w:tr>
    </w:tbl>
    <w:p w14:paraId="6F3941D9" w14:textId="77777777" w:rsidR="009401DE" w:rsidRDefault="009401DE">
      <w:pPr>
        <w:rPr>
          <w:rFonts w:ascii="ＭＳ Ｐゴシック" w:eastAsia="ＭＳ Ｐゴシック" w:hAnsi="ＭＳ Ｐゴシック"/>
        </w:rPr>
      </w:pPr>
    </w:p>
    <w:p w14:paraId="02A0275C" w14:textId="77777777" w:rsidR="009401DE" w:rsidRDefault="009401DE">
      <w:pPr>
        <w:rPr>
          <w:rFonts w:ascii="ＭＳ Ｐゴシック" w:eastAsia="ＭＳ Ｐゴシック" w:hAnsi="ＭＳ Ｐゴシック"/>
        </w:rPr>
      </w:pPr>
    </w:p>
    <w:p w14:paraId="5512A74C" w14:textId="77777777" w:rsidR="009401DE" w:rsidRDefault="009401DE">
      <w:pPr>
        <w:rPr>
          <w:rFonts w:ascii="ＭＳ Ｐゴシック" w:eastAsia="ＭＳ Ｐゴシック" w:hAnsi="ＭＳ Ｐゴシック"/>
        </w:rPr>
      </w:pPr>
      <w:r>
        <w:rPr>
          <w:rFonts w:ascii="ＭＳ Ｐゴシック" w:eastAsia="ＭＳ Ｐゴシック" w:hAnsi="ＭＳ Ｐゴシック" w:hint="eastAsia"/>
        </w:rPr>
        <w:lastRenderedPageBreak/>
        <w:t>別紙</w:t>
      </w:r>
    </w:p>
    <w:tbl>
      <w:tblPr>
        <w:tblpPr w:leftFromText="142" w:rightFromText="142" w:vertAnchor="text" w:horzAnchor="margin" w:tblpX="198" w:tblpY="173"/>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498"/>
      </w:tblGrid>
      <w:tr w:rsidR="007A6200" w14:paraId="39C4803D" w14:textId="77777777">
        <w:trPr>
          <w:trHeight w:val="13166"/>
        </w:trPr>
        <w:tc>
          <w:tcPr>
            <w:tcW w:w="9498" w:type="dxa"/>
          </w:tcPr>
          <w:p w14:paraId="47A8F543" w14:textId="77777777" w:rsidR="009401DE" w:rsidRDefault="009401DE">
            <w:pPr>
              <w:jc w:val="center"/>
              <w:rPr>
                <w:rFonts w:ascii="ＭＳ Ｐゴシック" w:eastAsia="ＭＳ Ｐゴシック" w:hAnsi="ＭＳ Ｐゴシック"/>
              </w:rPr>
            </w:pPr>
            <w:r>
              <w:rPr>
                <w:rFonts w:ascii="ＭＳ Ｐゴシック" w:eastAsia="ＭＳ Ｐゴシック" w:hAnsi="ＭＳ Ｐゴシック" w:hint="eastAsia"/>
              </w:rPr>
              <w:t>揚水施設の概要</w:t>
            </w:r>
          </w:p>
          <w:tbl>
            <w:tblPr>
              <w:tblW w:w="9388" w:type="dxa"/>
              <w:tblInd w:w="12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7"/>
              <w:gridCol w:w="1494"/>
              <w:gridCol w:w="2739"/>
              <w:gridCol w:w="3977"/>
              <w:gridCol w:w="342"/>
              <w:gridCol w:w="353"/>
              <w:gridCol w:w="6"/>
            </w:tblGrid>
            <w:tr w:rsidR="007A6200" w14:paraId="1F472CF5" w14:textId="77777777">
              <w:trPr>
                <w:gridAfter w:val="2"/>
                <w:wAfter w:w="361" w:type="dxa"/>
              </w:trPr>
              <w:tc>
                <w:tcPr>
                  <w:tcW w:w="465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7D5F657"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工場等における施設番号</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65829C5"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596CC22A" w14:textId="77777777">
              <w:trPr>
                <w:gridAfter w:val="2"/>
                <w:wAfter w:w="361" w:type="dxa"/>
              </w:trPr>
              <w:tc>
                <w:tcPr>
                  <w:tcW w:w="465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089463F0"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設置年月日</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FCA92C1"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0F06460F" w14:textId="77777777">
              <w:trPr>
                <w:gridAfter w:val="2"/>
                <w:wAfter w:w="361" w:type="dxa"/>
              </w:trPr>
              <w:tc>
                <w:tcPr>
                  <w:tcW w:w="465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3C61AD1C"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着手予定年月日</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0A3ADB93"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53437ACD" w14:textId="77777777">
              <w:trPr>
                <w:gridAfter w:val="2"/>
                <w:wAfter w:w="361" w:type="dxa"/>
              </w:trPr>
              <w:tc>
                <w:tcPr>
                  <w:tcW w:w="4655" w:type="dxa"/>
                  <w:gridSpan w:val="3"/>
                  <w:tcBorders>
                    <w:top w:val="single" w:sz="4" w:space="0" w:color="auto"/>
                    <w:left w:val="single" w:sz="4" w:space="0" w:color="auto"/>
                    <w:bottom w:val="single" w:sz="4" w:space="0" w:color="auto"/>
                    <w:right w:val="nil"/>
                    <w:tl2br w:val="nil"/>
                    <w:tr2bl w:val="nil"/>
                  </w:tcBorders>
                  <w:shd w:val="clear" w:color="auto" w:fill="auto"/>
                </w:tcPr>
                <w:p w14:paraId="7EBA7501"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使用開始予定年月日</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227931C"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681B338B" w14:textId="77777777">
              <w:trPr>
                <w:gridAfter w:val="2"/>
                <w:wAfter w:w="361" w:type="dxa"/>
              </w:trPr>
              <w:tc>
                <w:tcPr>
                  <w:tcW w:w="37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ECAFE4F"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p w14:paraId="2C8B15DC"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規</w:t>
                  </w:r>
                </w:p>
                <w:p w14:paraId="6ED267BE"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p w14:paraId="18E2E786"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模</w:t>
                  </w: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3D8D120"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揚水機の定格出力　　　　（ＫＷ）</w:t>
                  </w:r>
                </w:p>
              </w:tc>
              <w:tc>
                <w:tcPr>
                  <w:tcW w:w="4372" w:type="dxa"/>
                  <w:gridSpan w:val="2"/>
                  <w:tcBorders>
                    <w:top w:val="single" w:sz="4" w:space="0" w:color="auto"/>
                    <w:left w:val="single" w:sz="4" w:space="0" w:color="auto"/>
                    <w:bottom w:val="nil"/>
                    <w:right w:val="single" w:sz="4" w:space="0" w:color="auto"/>
                    <w:tl2br w:val="nil"/>
                    <w:tr2bl w:val="nil"/>
                  </w:tcBorders>
                  <w:shd w:val="clear" w:color="auto" w:fill="auto"/>
                </w:tcPr>
                <w:p w14:paraId="3FDBA379"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31C424CE" w14:textId="77777777">
              <w:trPr>
                <w:gridAfter w:val="2"/>
                <w:wAfter w:w="361"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76954C7C" w14:textId="77777777" w:rsidR="009401DE" w:rsidRDefault="009401DE" w:rsidP="00A50B5A">
                  <w:pPr>
                    <w:framePr w:hSpace="142" w:wrap="around" w:vAnchor="text" w:hAnchor="margin" w:x="198" w:y="173"/>
                    <w:suppressOverlap/>
                  </w:pPr>
                </w:p>
              </w:tc>
              <w:tc>
                <w:tcPr>
                  <w:tcW w:w="4278" w:type="dxa"/>
                  <w:gridSpan w:val="2"/>
                  <w:tcBorders>
                    <w:top w:val="nil"/>
                    <w:left w:val="single" w:sz="4" w:space="0" w:color="auto"/>
                    <w:bottom w:val="single" w:sz="4" w:space="0" w:color="auto"/>
                    <w:right w:val="single" w:sz="4" w:space="0" w:color="auto"/>
                    <w:tl2br w:val="nil"/>
                    <w:tr2bl w:val="nil"/>
                  </w:tcBorders>
                  <w:shd w:val="clear" w:color="auto" w:fill="auto"/>
                </w:tcPr>
                <w:p w14:paraId="58A42DF3"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井戸ストレーナー位置</w:t>
                  </w:r>
                </w:p>
              </w:tc>
              <w:tc>
                <w:tcPr>
                  <w:tcW w:w="4372" w:type="dxa"/>
                  <w:gridSpan w:val="2"/>
                  <w:tcBorders>
                    <w:top w:val="nil"/>
                    <w:left w:val="single" w:sz="4" w:space="0" w:color="auto"/>
                    <w:bottom w:val="single" w:sz="4" w:space="0" w:color="auto"/>
                    <w:right w:val="single" w:sz="4" w:space="0" w:color="auto"/>
                    <w:tl2br w:val="nil"/>
                    <w:tr2bl w:val="nil"/>
                  </w:tcBorders>
                  <w:shd w:val="clear" w:color="auto" w:fill="auto"/>
                </w:tcPr>
                <w:p w14:paraId="2D83BBB0"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72F5139A" w14:textId="77777777">
              <w:trPr>
                <w:gridAfter w:val="2"/>
                <w:wAfter w:w="361"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CC4D2D2" w14:textId="77777777" w:rsidR="009401DE" w:rsidRDefault="009401DE" w:rsidP="00A50B5A">
                  <w:pPr>
                    <w:framePr w:hSpace="142" w:wrap="around" w:vAnchor="text" w:hAnchor="margin" w:x="198" w:y="173"/>
                    <w:suppressOverlap/>
                  </w:pPr>
                </w:p>
              </w:tc>
              <w:tc>
                <w:tcPr>
                  <w:tcW w:w="4278" w:type="dxa"/>
                  <w:gridSpan w:val="2"/>
                  <w:tcBorders>
                    <w:top w:val="nil"/>
                    <w:left w:val="single" w:sz="4" w:space="0" w:color="auto"/>
                    <w:bottom w:val="single" w:sz="4" w:space="0" w:color="auto"/>
                    <w:right w:val="single" w:sz="4" w:space="0" w:color="auto"/>
                    <w:tl2br w:val="nil"/>
                    <w:tr2bl w:val="nil"/>
                  </w:tcBorders>
                  <w:shd w:val="clear" w:color="auto" w:fill="auto"/>
                </w:tcPr>
                <w:p w14:paraId="35D88FEA" w14:textId="29B793D8"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吐出口の断面積　　　　　（</w:t>
                  </w:r>
                  <w:r w:rsidR="00A50B5A">
                    <w:rPr>
                      <w:rFonts w:ascii="ＭＳ Ｐゴシック" w:eastAsia="ＭＳ Ｐゴシック" w:hAnsi="ＭＳ Ｐゴシック" w:hint="eastAsia"/>
                    </w:rPr>
                    <w:t>c</w:t>
                  </w:r>
                  <w:r>
                    <w:rPr>
                      <w:rFonts w:ascii="ＭＳ Ｐゴシック" w:eastAsia="ＭＳ Ｐゴシック" w:hAnsi="ＭＳ Ｐゴシック" w:hint="eastAsia"/>
                    </w:rPr>
                    <w:t>㎡）</w:t>
                  </w:r>
                </w:p>
              </w:tc>
              <w:tc>
                <w:tcPr>
                  <w:tcW w:w="4372" w:type="dxa"/>
                  <w:gridSpan w:val="2"/>
                  <w:tcBorders>
                    <w:top w:val="nil"/>
                    <w:left w:val="single" w:sz="4" w:space="0" w:color="auto"/>
                    <w:bottom w:val="single" w:sz="4" w:space="0" w:color="auto"/>
                    <w:right w:val="single" w:sz="4" w:space="0" w:color="auto"/>
                    <w:tl2br w:val="nil"/>
                    <w:tr2bl w:val="nil"/>
                  </w:tcBorders>
                  <w:shd w:val="clear" w:color="auto" w:fill="auto"/>
                </w:tcPr>
                <w:p w14:paraId="5015E4BD"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660A282E" w14:textId="77777777">
              <w:trPr>
                <w:gridAfter w:val="2"/>
                <w:wAfter w:w="361"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EFDFF32"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133EB92"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井戸深度</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FE101AD"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308BED54" w14:textId="77777777">
              <w:trPr>
                <w:gridAfter w:val="1"/>
                <w:wAfter w:w="6"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EB460DA"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58F45380"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井戸の口径　　　　　　　　（mm）</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0343A34"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c>
                <w:tcPr>
                  <w:tcW w:w="355" w:type="dxa"/>
                  <w:tcBorders>
                    <w:top w:val="nil"/>
                    <w:left w:val="single" w:sz="4" w:space="0" w:color="auto"/>
                    <w:bottom w:val="nil"/>
                    <w:right w:val="single" w:sz="4" w:space="0" w:color="auto"/>
                    <w:tl2br w:val="nil"/>
                    <w:tr2bl w:val="nil"/>
                  </w:tcBorders>
                  <w:shd w:val="clear" w:color="auto" w:fill="auto"/>
                </w:tcPr>
                <w:p w14:paraId="5EA9BB86"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0AA752B1" w14:textId="77777777">
              <w:trPr>
                <w:gridAfter w:val="1"/>
                <w:wAfter w:w="6"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31C8DB4"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7974F23A"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最大吐出量　　　　　　（L／分）</w:t>
                  </w:r>
                </w:p>
              </w:tc>
              <w:tc>
                <w:tcPr>
                  <w:tcW w:w="4372" w:type="dxa"/>
                  <w:gridSpan w:val="2"/>
                  <w:tcBorders>
                    <w:top w:val="nil"/>
                    <w:left w:val="single" w:sz="4" w:space="0" w:color="auto"/>
                    <w:bottom w:val="nil"/>
                    <w:right w:val="single" w:sz="4" w:space="0" w:color="auto"/>
                    <w:tl2br w:val="nil"/>
                    <w:tr2bl w:val="nil"/>
                  </w:tcBorders>
                  <w:shd w:val="clear" w:color="auto" w:fill="auto"/>
                </w:tcPr>
                <w:p w14:paraId="167D91FD"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c>
                <w:tcPr>
                  <w:tcW w:w="355" w:type="dxa"/>
                  <w:tcBorders>
                    <w:top w:val="nil"/>
                    <w:left w:val="single" w:sz="4" w:space="0" w:color="auto"/>
                    <w:bottom w:val="nil"/>
                    <w:right w:val="single" w:sz="4" w:space="0" w:color="auto"/>
                    <w:tl2br w:val="nil"/>
                    <w:tr2bl w:val="nil"/>
                  </w:tcBorders>
                  <w:shd w:val="clear" w:color="auto" w:fill="auto"/>
                </w:tcPr>
                <w:p w14:paraId="6A564523"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14333B36" w14:textId="77777777">
              <w:trPr>
                <w:gridAfter w:val="2"/>
                <w:wAfter w:w="361" w:type="dxa"/>
              </w:trPr>
              <w:tc>
                <w:tcPr>
                  <w:tcW w:w="37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501C1742"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使用の方法等</w:t>
                  </w: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0B51957"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計画揚水量　　　　　（ｍ</w:t>
                  </w:r>
                  <w:r>
                    <w:rPr>
                      <w:rFonts w:ascii="ＭＳ Ｐゴシック" w:eastAsia="ＭＳ Ｐゴシック" w:hAnsi="ＭＳ Ｐゴシック" w:hint="eastAsia"/>
                      <w:vertAlign w:val="superscript"/>
                    </w:rPr>
                    <w:t>３</w:t>
                  </w:r>
                  <w:r>
                    <w:rPr>
                      <w:rFonts w:ascii="ＭＳ Ｐゴシック" w:eastAsia="ＭＳ Ｐゴシック" w:hAnsi="ＭＳ Ｐゴシック" w:hint="eastAsia"/>
                    </w:rPr>
                    <w:t>／日）</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E99FAB2"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0FD285BD" w14:textId="77777777">
              <w:trPr>
                <w:gridAfter w:val="2"/>
                <w:wAfter w:w="361"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0C73311B"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A2F8BE9"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地下水を必要とする理由</w:t>
                  </w:r>
                </w:p>
              </w:tc>
              <w:tc>
                <w:tcPr>
                  <w:tcW w:w="4372" w:type="dxa"/>
                  <w:gridSpan w:val="2"/>
                  <w:tcBorders>
                    <w:top w:val="single" w:sz="4" w:space="0" w:color="auto"/>
                    <w:left w:val="single" w:sz="4" w:space="0" w:color="auto"/>
                    <w:bottom w:val="nil"/>
                    <w:right w:val="single" w:sz="4" w:space="0" w:color="auto"/>
                    <w:tl2br w:val="nil"/>
                    <w:tr2bl w:val="nil"/>
                  </w:tcBorders>
                  <w:shd w:val="clear" w:color="auto" w:fill="auto"/>
                </w:tcPr>
                <w:p w14:paraId="4D173ED6"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2A52D5C8" w14:textId="77777777">
              <w:trPr>
                <w:gridAfter w:val="1"/>
                <w:wAfter w:w="6"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A617004"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7130074"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１日の使用時間</w:t>
                  </w:r>
                </w:p>
              </w:tc>
              <w:tc>
                <w:tcPr>
                  <w:tcW w:w="4372" w:type="dxa"/>
                  <w:gridSpan w:val="2"/>
                  <w:tcBorders>
                    <w:top w:val="nil"/>
                    <w:left w:val="single" w:sz="4" w:space="0" w:color="auto"/>
                    <w:bottom w:val="nil"/>
                    <w:right w:val="single" w:sz="4" w:space="0" w:color="auto"/>
                    <w:tl2br w:val="nil"/>
                    <w:tr2bl w:val="nil"/>
                  </w:tcBorders>
                  <w:shd w:val="clear" w:color="auto" w:fill="auto"/>
                </w:tcPr>
                <w:p w14:paraId="1F05220F"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tc>
              <w:tc>
                <w:tcPr>
                  <w:tcW w:w="355" w:type="dxa"/>
                  <w:tcBorders>
                    <w:top w:val="nil"/>
                    <w:left w:val="single" w:sz="4" w:space="0" w:color="auto"/>
                    <w:bottom w:val="nil"/>
                    <w:right w:val="single" w:sz="4" w:space="0" w:color="auto"/>
                    <w:tl2br w:val="nil"/>
                    <w:tr2bl w:val="nil"/>
                  </w:tcBorders>
                  <w:shd w:val="clear" w:color="auto" w:fill="auto"/>
                </w:tcPr>
                <w:p w14:paraId="22F84A9B"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tc>
            </w:tr>
            <w:tr w:rsidR="007A6200" w14:paraId="4030D69A" w14:textId="77777777">
              <w:trPr>
                <w:gridAfter w:val="1"/>
                <w:wAfter w:w="6"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46E01958"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E392DF2"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季節変動</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2A462C0"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tc>
              <w:tc>
                <w:tcPr>
                  <w:tcW w:w="355" w:type="dxa"/>
                  <w:vMerge w:val="restart"/>
                  <w:tcBorders>
                    <w:top w:val="nil"/>
                    <w:left w:val="single" w:sz="4" w:space="0" w:color="auto"/>
                    <w:bottom w:val="single" w:sz="4" w:space="0" w:color="auto"/>
                    <w:right w:val="single" w:sz="4" w:space="0" w:color="auto"/>
                    <w:tl2br w:val="nil"/>
                    <w:tr2bl w:val="nil"/>
                  </w:tcBorders>
                  <w:shd w:val="clear" w:color="auto" w:fill="auto"/>
                </w:tcPr>
                <w:p w14:paraId="476D1E51"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tc>
            </w:tr>
            <w:tr w:rsidR="007A6200" w14:paraId="223CFFA4" w14:textId="77777777">
              <w:trPr>
                <w:gridAfter w:val="1"/>
                <w:wAfter w:w="6" w:type="dxa"/>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CA5AF3C"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6B4049BD"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専用積算電力計の形式</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C59D9AA"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tc>
              <w:tc>
                <w:tcPr>
                  <w:tcW w:w="355" w:type="dxa"/>
                  <w:vMerge/>
                  <w:tcBorders>
                    <w:top w:val="single" w:sz="4" w:space="0" w:color="auto"/>
                    <w:left w:val="single" w:sz="4" w:space="0" w:color="auto"/>
                    <w:bottom w:val="nil"/>
                    <w:right w:val="single" w:sz="4" w:space="0" w:color="auto"/>
                    <w:tl2br w:val="nil"/>
                    <w:tr2bl w:val="nil"/>
                  </w:tcBorders>
                  <w:shd w:val="clear" w:color="auto" w:fill="auto"/>
                </w:tcPr>
                <w:p w14:paraId="3E0007EE" w14:textId="77777777" w:rsidR="009401DE" w:rsidRDefault="009401DE" w:rsidP="00A50B5A">
                  <w:pPr>
                    <w:framePr w:hSpace="142" w:wrap="around" w:vAnchor="text" w:hAnchor="margin" w:x="198" w:y="173"/>
                    <w:widowControl/>
                    <w:suppressOverlap/>
                    <w:jc w:val="left"/>
                  </w:pPr>
                </w:p>
              </w:tc>
            </w:tr>
            <w:tr w:rsidR="007A6200" w14:paraId="7348367B" w14:textId="77777777">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192809AD"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007F62F"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水量測定機の種類・形式</w:t>
                  </w:r>
                </w:p>
              </w:tc>
              <w:tc>
                <w:tcPr>
                  <w:tcW w:w="4028" w:type="dxa"/>
                  <w:tcBorders>
                    <w:top w:val="single" w:sz="4" w:space="0" w:color="auto"/>
                    <w:left w:val="single" w:sz="4" w:space="0" w:color="auto"/>
                    <w:bottom w:val="single" w:sz="4" w:space="0" w:color="auto"/>
                    <w:right w:val="nil"/>
                    <w:tl2br w:val="nil"/>
                    <w:tr2bl w:val="nil"/>
                  </w:tcBorders>
                  <w:shd w:val="clear" w:color="auto" w:fill="auto"/>
                </w:tcPr>
                <w:p w14:paraId="3C7C35BA"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c>
                <w:tcPr>
                  <w:tcW w:w="344" w:type="dxa"/>
                  <w:tcBorders>
                    <w:top w:val="single" w:sz="4" w:space="0" w:color="auto"/>
                    <w:left w:val="nil"/>
                    <w:bottom w:val="single" w:sz="4" w:space="0" w:color="auto"/>
                    <w:right w:val="single" w:sz="4" w:space="0" w:color="auto"/>
                    <w:tl2br w:val="nil"/>
                    <w:tr2bl w:val="nil"/>
                  </w:tcBorders>
                  <w:shd w:val="clear" w:color="auto" w:fill="auto"/>
                </w:tcPr>
                <w:p w14:paraId="0425F372"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c>
                <w:tcPr>
                  <w:tcW w:w="361" w:type="dxa"/>
                  <w:gridSpan w:val="2"/>
                  <w:vMerge w:val="restart"/>
                  <w:tcBorders>
                    <w:top w:val="nil"/>
                    <w:left w:val="nil"/>
                    <w:bottom w:val="single" w:sz="4" w:space="0" w:color="auto"/>
                    <w:right w:val="single" w:sz="4" w:space="0" w:color="auto"/>
                    <w:tl2br w:val="nil"/>
                    <w:tr2bl w:val="nil"/>
                  </w:tcBorders>
                  <w:shd w:val="clear" w:color="auto" w:fill="auto"/>
                </w:tcPr>
                <w:p w14:paraId="3EF90BD8"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r w:rsidR="007A6200" w14:paraId="079834A2" w14:textId="77777777">
              <w:trPr>
                <w:trHeight w:val="297"/>
              </w:trPr>
              <w:tc>
                <w:tcPr>
                  <w:tcW w:w="377"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45F04CB" w14:textId="77777777" w:rsidR="009401DE" w:rsidRDefault="009401DE" w:rsidP="00A50B5A">
                  <w:pPr>
                    <w:framePr w:hSpace="142" w:wrap="around" w:vAnchor="text" w:hAnchor="margin" w:x="198" w:y="173"/>
                    <w:suppressOverlap/>
                  </w:pPr>
                </w:p>
              </w:tc>
              <w:tc>
                <w:tcPr>
                  <w:tcW w:w="427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3C47C02E"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地下水位の測定方法</w:t>
                  </w:r>
                </w:p>
              </w:tc>
              <w:tc>
                <w:tcPr>
                  <w:tcW w:w="4028" w:type="dxa"/>
                  <w:tcBorders>
                    <w:top w:val="single" w:sz="4" w:space="0" w:color="auto"/>
                    <w:left w:val="single" w:sz="4" w:space="0" w:color="auto"/>
                    <w:bottom w:val="single" w:sz="4" w:space="0" w:color="auto"/>
                    <w:right w:val="nil"/>
                    <w:tl2br w:val="nil"/>
                    <w:tr2bl w:val="nil"/>
                  </w:tcBorders>
                  <w:shd w:val="clear" w:color="auto" w:fill="auto"/>
                </w:tcPr>
                <w:p w14:paraId="27A475C9"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c>
                <w:tcPr>
                  <w:tcW w:w="344" w:type="dxa"/>
                  <w:tcBorders>
                    <w:top w:val="single" w:sz="4" w:space="0" w:color="auto"/>
                    <w:left w:val="nil"/>
                    <w:bottom w:val="single" w:sz="4" w:space="0" w:color="auto"/>
                    <w:right w:val="single" w:sz="4" w:space="0" w:color="auto"/>
                    <w:tl2br w:val="nil"/>
                    <w:tr2bl w:val="nil"/>
                  </w:tcBorders>
                  <w:shd w:val="clear" w:color="auto" w:fill="auto"/>
                </w:tcPr>
                <w:p w14:paraId="6B476806"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c>
                <w:tcPr>
                  <w:tcW w:w="361" w:type="dxa"/>
                  <w:gridSpan w:val="2"/>
                  <w:vMerge/>
                  <w:tcBorders>
                    <w:top w:val="single" w:sz="4" w:space="0" w:color="auto"/>
                    <w:left w:val="nil"/>
                    <w:bottom w:val="single" w:sz="4" w:space="0" w:color="auto"/>
                    <w:right w:val="single" w:sz="4" w:space="0" w:color="auto"/>
                    <w:tl2br w:val="nil"/>
                    <w:tr2bl w:val="nil"/>
                  </w:tcBorders>
                  <w:shd w:val="clear" w:color="auto" w:fill="auto"/>
                </w:tcPr>
                <w:p w14:paraId="2D6E9D60" w14:textId="77777777" w:rsidR="009401DE" w:rsidRDefault="009401DE" w:rsidP="00A50B5A">
                  <w:pPr>
                    <w:framePr w:hSpace="142" w:wrap="around" w:vAnchor="text" w:hAnchor="margin" w:x="198" w:y="173"/>
                    <w:suppressOverlap/>
                  </w:pPr>
                </w:p>
              </w:tc>
            </w:tr>
            <w:tr w:rsidR="007A6200" w14:paraId="6AD4E9D6" w14:textId="77777777">
              <w:trPr>
                <w:trHeight w:val="297"/>
              </w:trPr>
              <w:tc>
                <w:tcPr>
                  <w:tcW w:w="4655"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tcPr>
                <w:p w14:paraId="7527ECA3"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地下水位の著しい低下等の防止の方法</w:t>
                  </w:r>
                </w:p>
              </w:tc>
              <w:tc>
                <w:tcPr>
                  <w:tcW w:w="437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17AE157D"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c>
                <w:tcPr>
                  <w:tcW w:w="361" w:type="dxa"/>
                  <w:gridSpan w:val="2"/>
                  <w:vMerge/>
                  <w:tcBorders>
                    <w:top w:val="single" w:sz="4" w:space="0" w:color="auto"/>
                    <w:left w:val="single" w:sz="4" w:space="0" w:color="auto"/>
                    <w:bottom w:val="nil"/>
                    <w:right w:val="single" w:sz="4" w:space="0" w:color="auto"/>
                    <w:tl2br w:val="nil"/>
                    <w:tr2bl w:val="nil"/>
                  </w:tcBorders>
                  <w:shd w:val="clear" w:color="auto" w:fill="auto"/>
                </w:tcPr>
                <w:p w14:paraId="0C7B2206" w14:textId="77777777" w:rsidR="009401DE" w:rsidRDefault="009401DE" w:rsidP="00A50B5A">
                  <w:pPr>
                    <w:framePr w:hSpace="142" w:wrap="around" w:vAnchor="text" w:hAnchor="margin" w:x="198" w:y="173"/>
                    <w:suppressOverlap/>
                  </w:pPr>
                </w:p>
              </w:tc>
            </w:tr>
            <w:tr w:rsidR="007A6200" w14:paraId="66EE7E44" w14:textId="77777777">
              <w:tc>
                <w:tcPr>
                  <w:tcW w:w="1887"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051BB6A6"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添付書類</w:t>
                  </w:r>
                </w:p>
              </w:tc>
              <w:tc>
                <w:tcPr>
                  <w:tcW w:w="7140" w:type="dxa"/>
                  <w:gridSpan w:val="3"/>
                  <w:tcBorders>
                    <w:top w:val="nil"/>
                    <w:left w:val="single" w:sz="4" w:space="0" w:color="auto"/>
                    <w:bottom w:val="single" w:sz="4" w:space="0" w:color="auto"/>
                    <w:right w:val="single" w:sz="4" w:space="0" w:color="auto"/>
                    <w:tl2br w:val="nil"/>
                    <w:tr2bl w:val="nil"/>
                  </w:tcBorders>
                  <w:shd w:val="clear" w:color="auto" w:fill="auto"/>
                </w:tcPr>
                <w:p w14:paraId="133AB42E"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１　主要配管系統図及び地下水利用系統図</w:t>
                  </w:r>
                </w:p>
                <w:p w14:paraId="4E1F1330"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２　揚水施設及び揚水機の配置図</w:t>
                  </w:r>
                </w:p>
                <w:p w14:paraId="19300769"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３　揚水施設の構造概要図（主要寸法を記載して下さい。）</w:t>
                  </w:r>
                </w:p>
                <w:p w14:paraId="6298FAFE" w14:textId="77777777" w:rsidR="009401DE" w:rsidRDefault="009401DE" w:rsidP="00A50B5A">
                  <w:pPr>
                    <w:framePr w:hSpace="142" w:wrap="around" w:vAnchor="text" w:hAnchor="margin" w:x="198" w:y="173"/>
                    <w:suppressOverlap/>
                    <w:rPr>
                      <w:rFonts w:ascii="ＭＳ Ｐゴシック" w:eastAsia="ＭＳ Ｐゴシック" w:hAnsi="ＭＳ Ｐゴシック"/>
                    </w:rPr>
                  </w:pPr>
                  <w:r>
                    <w:rPr>
                      <w:rFonts w:ascii="ＭＳ Ｐゴシック" w:eastAsia="ＭＳ Ｐゴシック" w:hAnsi="ＭＳ Ｐゴシック" w:hint="eastAsia"/>
                    </w:rPr>
                    <w:t>４　条例第１８条の４ただし書きの揚水施設であることを</w:t>
                  </w:r>
                </w:p>
                <w:p w14:paraId="21E1D6CA" w14:textId="77777777" w:rsidR="009401DE" w:rsidRDefault="009401DE" w:rsidP="00A50B5A">
                  <w:pPr>
                    <w:framePr w:hSpace="142" w:wrap="around" w:vAnchor="text" w:hAnchor="margin" w:x="198" w:y="173"/>
                    <w:ind w:firstLineChars="100" w:firstLine="261"/>
                    <w:suppressOverlap/>
                    <w:rPr>
                      <w:rFonts w:ascii="ＭＳ Ｐゴシック" w:eastAsia="ＭＳ Ｐゴシック" w:hAnsi="ＭＳ Ｐゴシック"/>
                    </w:rPr>
                  </w:pPr>
                  <w:r>
                    <w:rPr>
                      <w:rFonts w:ascii="ＭＳ Ｐゴシック" w:eastAsia="ＭＳ Ｐゴシック" w:hAnsi="ＭＳ Ｐゴシック" w:hint="eastAsia"/>
                    </w:rPr>
                    <w:t>説明する書類</w:t>
                  </w:r>
                </w:p>
              </w:tc>
              <w:tc>
                <w:tcPr>
                  <w:tcW w:w="361" w:type="dxa"/>
                  <w:gridSpan w:val="2"/>
                  <w:tcBorders>
                    <w:top w:val="nil"/>
                    <w:left w:val="single" w:sz="4" w:space="0" w:color="auto"/>
                    <w:bottom w:val="nil"/>
                    <w:right w:val="single" w:sz="4" w:space="0" w:color="auto"/>
                    <w:tl2br w:val="nil"/>
                    <w:tr2bl w:val="nil"/>
                  </w:tcBorders>
                  <w:shd w:val="clear" w:color="auto" w:fill="auto"/>
                </w:tcPr>
                <w:p w14:paraId="6FF9C82A"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p w14:paraId="5C80E9B8"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p w14:paraId="5893186D"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p w14:paraId="1E1CEC9C" w14:textId="77777777" w:rsidR="009401DE" w:rsidRDefault="009401DE" w:rsidP="00A50B5A">
                  <w:pPr>
                    <w:framePr w:hSpace="142" w:wrap="around" w:vAnchor="text" w:hAnchor="margin" w:x="198" w:y="173"/>
                    <w:widowControl/>
                    <w:suppressOverlap/>
                    <w:jc w:val="left"/>
                    <w:rPr>
                      <w:rFonts w:ascii="ＭＳ Ｐゴシック" w:eastAsia="ＭＳ Ｐゴシック" w:hAnsi="ＭＳ Ｐゴシック"/>
                    </w:rPr>
                  </w:pPr>
                </w:p>
                <w:p w14:paraId="56ADDC6F" w14:textId="77777777" w:rsidR="009401DE" w:rsidRDefault="009401DE" w:rsidP="00A50B5A">
                  <w:pPr>
                    <w:framePr w:hSpace="142" w:wrap="around" w:vAnchor="text" w:hAnchor="margin" w:x="198" w:y="173"/>
                    <w:suppressOverlap/>
                    <w:rPr>
                      <w:rFonts w:ascii="ＭＳ Ｐゴシック" w:eastAsia="ＭＳ Ｐゴシック" w:hAnsi="ＭＳ Ｐゴシック"/>
                    </w:rPr>
                  </w:pPr>
                </w:p>
              </w:tc>
            </w:tr>
          </w:tbl>
          <w:p w14:paraId="666EDEC7" w14:textId="77777777" w:rsidR="009401DE" w:rsidRDefault="009401DE">
            <w:pPr>
              <w:ind w:left="1044" w:hangingChars="400" w:hanging="1044"/>
              <w:rPr>
                <w:rFonts w:ascii="ＭＳ Ｐゴシック" w:eastAsia="ＭＳ Ｐゴシック" w:hAnsi="ＭＳ Ｐゴシック"/>
              </w:rPr>
            </w:pPr>
            <w:r>
              <w:rPr>
                <w:rFonts w:ascii="ＭＳ Ｐゴシック" w:eastAsia="ＭＳ Ｐゴシック" w:hAnsi="ＭＳ Ｐゴシック" w:hint="eastAsia"/>
              </w:rPr>
              <w:t>備考　１　　設置届の場合には着手予定年月日及び使用開始年月日の欄に、使用届の場合には設置年月日の欄に、変更届の場合には設置年月日、着手予定年月日及び使用開始予定年月日の欄に、それぞれ記載してください。</w:t>
            </w:r>
          </w:p>
          <w:p w14:paraId="46655D99" w14:textId="77777777" w:rsidR="009401DE" w:rsidRDefault="009401DE">
            <w:pPr>
              <w:ind w:left="1044" w:hangingChars="400" w:hanging="1044"/>
              <w:rPr>
                <w:rFonts w:ascii="ＭＳ Ｐゴシック" w:eastAsia="ＭＳ Ｐゴシック" w:hAnsi="ＭＳ Ｐゴシック"/>
              </w:rPr>
            </w:pPr>
            <w:r>
              <w:rPr>
                <w:rFonts w:ascii="ＭＳ Ｐゴシック" w:eastAsia="ＭＳ Ｐゴシック" w:hAnsi="ＭＳ Ｐゴシック" w:hint="eastAsia"/>
              </w:rPr>
              <w:t xml:space="preserve">　　　　２　　地下水位の著しい低下等防止の方法の欄の記載については、循環利用、合理的使用等地下水位の著しい低下を防止するために採りうる措置の方法並びに他の工場等及び民家の井戸との最短距離並びにこれらの井戸へ影響を及ぼした場合の措置の概要を明らかにするとともに、出来る限り図面、表等を利用してください。</w:t>
            </w:r>
          </w:p>
        </w:tc>
      </w:tr>
    </w:tbl>
    <w:p w14:paraId="42786CD7" w14:textId="77777777" w:rsidR="009401DE" w:rsidRDefault="009401DE">
      <w:pPr>
        <w:rPr>
          <w:rFonts w:ascii="ＭＳ Ｐゴシック" w:eastAsia="ＭＳ Ｐゴシック" w:hAnsi="ＭＳ Ｐゴシック"/>
        </w:rPr>
      </w:pPr>
    </w:p>
    <w:p w14:paraId="20F4554A" w14:textId="77777777" w:rsidR="009401DE" w:rsidRDefault="009401DE">
      <w:pPr>
        <w:rPr>
          <w:rFonts w:ascii="ＭＳ Ｐゴシック" w:eastAsia="ＭＳ Ｐゴシック" w:hAnsi="ＭＳ Ｐゴシック"/>
        </w:rPr>
      </w:pPr>
    </w:p>
    <w:sectPr w:rsidR="009401DE">
      <w:pgSz w:w="11906" w:h="16838"/>
      <w:pgMar w:top="1134" w:right="1134" w:bottom="1134" w:left="1134" w:header="851" w:footer="992" w:gutter="0"/>
      <w:cols w:space="720"/>
      <w:docGrid w:type="linesAndChars" w:linePitch="383" w:charSpace="8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ED404" w14:textId="77777777" w:rsidR="009401DE" w:rsidRDefault="009401DE">
      <w:r>
        <w:separator/>
      </w:r>
    </w:p>
  </w:endnote>
  <w:endnote w:type="continuationSeparator" w:id="0">
    <w:p w14:paraId="0428D1AE" w14:textId="77777777" w:rsidR="009401DE" w:rsidRDefault="0094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3F32B" w14:textId="77777777" w:rsidR="009401DE" w:rsidRDefault="009401DE">
      <w:r>
        <w:separator/>
      </w:r>
    </w:p>
  </w:footnote>
  <w:footnote w:type="continuationSeparator" w:id="0">
    <w:p w14:paraId="43F6C16E" w14:textId="77777777" w:rsidR="009401DE" w:rsidRDefault="00940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removePersonalInformation/>
  <w:removeDateAndTime/>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41"/>
  <w:drawingGridVerticalSpacing w:val="38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D38"/>
    <w:rsid w:val="00285D38"/>
    <w:rsid w:val="004C6288"/>
    <w:rsid w:val="007A6200"/>
    <w:rsid w:val="009401DE"/>
    <w:rsid w:val="00A50B5A"/>
    <w:rsid w:val="00DC47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5459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361" w:lineRule="exact"/>
      <w:jc w:val="both"/>
    </w:pPr>
    <w:rPr>
      <w:spacing w:val="15"/>
      <w:sz w:val="22"/>
    </w:r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401DE"/>
    <w:pPr>
      <w:tabs>
        <w:tab w:val="center" w:pos="4252"/>
        <w:tab w:val="right" w:pos="8504"/>
      </w:tabs>
      <w:snapToGrid w:val="0"/>
    </w:pPr>
  </w:style>
  <w:style w:type="character" w:customStyle="1" w:styleId="a8">
    <w:name w:val="ヘッダー (文字)"/>
    <w:basedOn w:val="a0"/>
    <w:link w:val="a7"/>
    <w:uiPriority w:val="99"/>
    <w:rsid w:val="009401DE"/>
    <w:rPr>
      <w:rFonts w:ascii="ＭＳ 明朝" w:hAnsi="ＭＳ 明朝"/>
      <w:kern w:val="2"/>
      <w:sz w:val="22"/>
      <w:lang w:val="en-US" w:eastAsia="ja-JP"/>
    </w:rPr>
  </w:style>
  <w:style w:type="paragraph" w:styleId="a9">
    <w:name w:val="footer"/>
    <w:basedOn w:val="a"/>
    <w:link w:val="aa"/>
    <w:uiPriority w:val="99"/>
    <w:unhideWhenUsed/>
    <w:rsid w:val="009401DE"/>
    <w:pPr>
      <w:tabs>
        <w:tab w:val="center" w:pos="4252"/>
        <w:tab w:val="right" w:pos="8504"/>
      </w:tabs>
      <w:snapToGrid w:val="0"/>
    </w:pPr>
  </w:style>
  <w:style w:type="character" w:customStyle="1" w:styleId="aa">
    <w:name w:val="フッター (文字)"/>
    <w:basedOn w:val="a0"/>
    <w:link w:val="a9"/>
    <w:uiPriority w:val="99"/>
    <w:rsid w:val="009401DE"/>
    <w:rPr>
      <w:rFonts w:ascii="ＭＳ 明朝" w:hAnsi="ＭＳ 明朝"/>
      <w:kern w:val="2"/>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2026-03-24T10:57:00Z</dcterms:created>
  <dcterms:modified xsi:type="dcterms:W3CDTF">2026-05-01T06:33:00Z</dcterms:modified>
  <cp:category/>
  <cp:contentStatus/>
</cp:coreProperties>
</file>