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71" w:rsidRDefault="009F06CA">
      <w:pPr>
        <w:snapToGrid w:val="0"/>
        <w:spacing w:line="280" w:lineRule="exact"/>
        <w:rPr>
          <w:rFonts w:ascii="ＭＳ Ｐゴシック" w:eastAsia="ＭＳ Ｐゴシック" w:hAnsi="ＭＳ Ｐゴシック"/>
          <w:w w:val="66"/>
          <w:sz w:val="28"/>
        </w:rPr>
      </w:pPr>
      <w:r>
        <w:rPr>
          <w:rFonts w:hint="eastAsia"/>
          <w:noProof/>
        </w:rPr>
        <mc:AlternateContent>
          <mc:Choice Requires="wps">
            <w:drawing>
              <wp:anchor distT="0" distB="0" distL="114300" distR="114300" simplePos="0" relativeHeight="251659264" behindDoc="0" locked="0" layoutInCell="1" allowOverlap="1" wp14:anchorId="63BD287A" wp14:editId="6AC6BADE">
                <wp:simplePos x="0" y="0"/>
                <wp:positionH relativeFrom="column">
                  <wp:posOffset>-59409</wp:posOffset>
                </wp:positionH>
                <wp:positionV relativeFrom="paragraph">
                  <wp:posOffset>-1047825</wp:posOffset>
                </wp:positionV>
                <wp:extent cx="3891516" cy="1010093"/>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3891516" cy="10100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6CA" w:rsidRDefault="009F06CA">
                            <w:r>
                              <w:rPr>
                                <w:rFonts w:hint="eastAsia"/>
                              </w:rPr>
                              <w:t>水理計算書については、最低限、取水量及び浄水能力と、一日最大</w:t>
                            </w:r>
                            <w:r w:rsidR="00D83EA1">
                              <w:rPr>
                                <w:rFonts w:hint="eastAsia"/>
                              </w:rPr>
                              <w:t>給水量の整合がとれているか、受水槽の有効容量が使用量に対し架台にすぎないか確認できる内容が記載されているもの。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pt;margin-top:-82.5pt;width:306.4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" fillcolor="white [3201]" strokeweight=".5pt">
                <v:textbox>
                  <w:txbxContent>
                    <w:p w:rsidR="009F06CA" w:rsidRDefault="009F06CA">
                      <w:r>
                        <w:rPr>
                          <w:rFonts w:hint="eastAsia"/>
                        </w:rPr>
                        <w:t>水理計算書については、最低限、取水量及び浄水能力と、一日最大</w:t>
                      </w:r>
                      <w:r w:rsidR="00D83EA1">
                        <w:rPr>
                          <w:rFonts w:hint="eastAsia"/>
                        </w:rPr>
                        <w:t>給水量の整合がとれているか、受水槽の有効容量が使用量に対し架台にすぎないか確認できる内容が記載されているもの。</w:t>
                      </w:r>
                    </w:p>
                  </w:txbxContent>
                </v:textbox>
              </v:shape>
            </w:pict>
          </mc:Fallback>
        </mc:AlternateContent>
      </w:r>
      <w:r w:rsidR="007E7F6D">
        <w:rPr>
          <w:rFonts w:hint="eastAsia"/>
          <w:noProof/>
        </w:rPr>
        <mc:AlternateContent>
          <mc:Choice Requires="wps">
            <w:drawing>
              <wp:anchor distT="0" distB="0" distL="114300" distR="114300" simplePos="0" relativeHeight="2" behindDoc="0" locked="0" layoutInCell="1" hidden="0" allowOverlap="1" wp14:anchorId="64FBBBBA" wp14:editId="285DA9C3">
                <wp:simplePos x="0" y="0"/>
                <wp:positionH relativeFrom="column">
                  <wp:posOffset>1110615</wp:posOffset>
                </wp:positionH>
                <wp:positionV relativeFrom="paragraph">
                  <wp:posOffset>42545</wp:posOffset>
                </wp:positionV>
                <wp:extent cx="1123950" cy="4572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11239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071" w:rsidRDefault="007E7F6D">
                            <w:pPr>
                              <w:spacing w:line="280" w:lineRule="exact"/>
                              <w:rPr>
                                <w:rFonts w:ascii="ＭＳ Ｐゴシック" w:eastAsia="ＭＳ Ｐゴシック" w:hAnsi="ＭＳ Ｐゴシック"/>
                                <w:b/>
                                <w:w w:val="80"/>
                                <w:sz w:val="28"/>
                              </w:rPr>
                            </w:pPr>
                            <w:r>
                              <w:rPr>
                                <w:rFonts w:ascii="ＭＳ Ｐゴシック" w:eastAsia="ＭＳ Ｐゴシック" w:hAnsi="ＭＳ Ｐゴシック" w:hint="eastAsia"/>
                                <w:b/>
                                <w:spacing w:val="65"/>
                                <w:kern w:val="0"/>
                                <w:sz w:val="28"/>
                                <w:fitText w:val="1450" w:id="1"/>
                              </w:rPr>
                              <w:t xml:space="preserve">専　　　</w:t>
                            </w:r>
                            <w:r>
                              <w:rPr>
                                <w:rFonts w:ascii="ＭＳ Ｐゴシック" w:eastAsia="ＭＳ Ｐゴシック" w:hAnsi="ＭＳ Ｐゴシック" w:hint="eastAsia"/>
                                <w:b/>
                                <w:kern w:val="0"/>
                                <w:sz w:val="28"/>
                                <w:fitText w:val="1450" w:id="1"/>
                              </w:rPr>
                              <w:t>用</w:t>
                            </w:r>
                          </w:p>
                          <w:p w:rsidR="00FC5071" w:rsidRDefault="007E7F6D">
                            <w:pPr>
                              <w:spacing w:line="280" w:lineRule="exact"/>
                              <w:rPr>
                                <w:rFonts w:ascii="ＭＳ Ｐゴシック" w:eastAsia="ＭＳ Ｐゴシック" w:hAnsi="ＭＳ Ｐゴシック"/>
                                <w:b/>
                                <w:w w:val="80"/>
                              </w:rPr>
                            </w:pPr>
                            <w:r>
                              <w:rPr>
                                <w:rFonts w:ascii="ＭＳ Ｐゴシック" w:eastAsia="ＭＳ Ｐゴシック" w:hAnsi="ＭＳ Ｐゴシック" w:hint="eastAsia"/>
                                <w:b/>
                                <w:spacing w:val="5"/>
                                <w:kern w:val="0"/>
                                <w:sz w:val="28"/>
                                <w:fitText w:val="1450" w:id="2"/>
                              </w:rPr>
                              <w:t>小規模専</w:t>
                            </w:r>
                            <w:r>
                              <w:rPr>
                                <w:rFonts w:ascii="ＭＳ Ｐゴシック" w:eastAsia="ＭＳ Ｐゴシック" w:hAnsi="ＭＳ Ｐゴシック" w:hint="eastAsia"/>
                                <w:b/>
                                <w:spacing w:val="2"/>
                                <w:kern w:val="0"/>
                                <w:sz w:val="28"/>
                                <w:fitText w:val="1450" w:id="2"/>
                              </w:rPr>
                              <w:t>用</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position:absolute;mso-position-horizontal-relative:text;height:36pt;z-index:2;mso-position-vertical-relative:text;width:88.5pt;margin-left:87.45pt;margin-top:3.35pt;" o:spid="_x0000_s1026" o:allowincell="t" o:allowoverlap="t" filled="f" stroked="f" strokeweight="0.5pt" o:spt="202" type="#_x0000_t202">
                <v:textbox style="layout-flow:horizontal;" inset=",1.2699999999999998mm,2.5399999999999996mm">
                  <w:txbxContent>
                    <w:p>
                      <w:pPr>
                        <w:pStyle w:val="0"/>
                        <w:spacing w:line="280" w:lineRule="exact"/>
                        <w:rPr>
                          <w:rFonts w:hint="eastAsia" w:ascii="ＭＳ Ｐゴシック" w:hAnsi="ＭＳ Ｐゴシック" w:eastAsia="ＭＳ Ｐゴシック"/>
                          <w:b w:val="1"/>
                          <w:w w:val="80"/>
                          <w:sz w:val="28"/>
                        </w:rPr>
                      </w:pPr>
                      <w:r>
                        <w:rPr>
                          <w:rFonts w:hint="eastAsia" w:ascii="ＭＳ Ｐゴシック" w:hAnsi="ＭＳ Ｐゴシック" w:eastAsia="ＭＳ Ｐゴシック"/>
                          <w:b w:val="1"/>
                          <w:spacing w:val="65"/>
                          <w:kern w:val="0"/>
                          <w:sz w:val="28"/>
                          <w:fitText w:val="1450" w:id="1"/>
                        </w:rPr>
                        <w:t>専　　　</w:t>
                      </w:r>
                      <w:r>
                        <w:rPr>
                          <w:rFonts w:hint="eastAsia" w:ascii="ＭＳ Ｐゴシック" w:hAnsi="ＭＳ Ｐゴシック" w:eastAsia="ＭＳ Ｐゴシック"/>
                          <w:b w:val="1"/>
                          <w:spacing w:val="0"/>
                          <w:kern w:val="0"/>
                          <w:sz w:val="28"/>
                          <w:fitText w:val="1450" w:id="1"/>
                        </w:rPr>
                        <w:t>用</w:t>
                      </w:r>
                    </w:p>
                    <w:p>
                      <w:pPr>
                        <w:pStyle w:val="0"/>
                        <w:spacing w:line="280" w:lineRule="exact"/>
                        <w:rPr>
                          <w:rFonts w:hint="eastAsia" w:ascii="ＭＳ Ｐゴシック" w:hAnsi="ＭＳ Ｐゴシック" w:eastAsia="ＭＳ Ｐゴシック"/>
                          <w:b w:val="1"/>
                          <w:w w:val="80"/>
                        </w:rPr>
                      </w:pPr>
                      <w:r>
                        <w:rPr>
                          <w:rFonts w:hint="eastAsia" w:ascii="ＭＳ Ｐゴシック" w:hAnsi="ＭＳ Ｐゴシック" w:eastAsia="ＭＳ Ｐゴシック"/>
                          <w:b w:val="1"/>
                          <w:spacing w:val="5"/>
                          <w:kern w:val="0"/>
                          <w:sz w:val="28"/>
                          <w:fitText w:val="1450" w:id="2"/>
                        </w:rPr>
                        <w:t>小規模専</w:t>
                      </w:r>
                      <w:r>
                        <w:rPr>
                          <w:rFonts w:hint="eastAsia" w:ascii="ＭＳ Ｐゴシック" w:hAnsi="ＭＳ Ｐゴシック" w:eastAsia="ＭＳ Ｐゴシック"/>
                          <w:b w:val="1"/>
                          <w:spacing w:val="2"/>
                          <w:kern w:val="0"/>
                          <w:sz w:val="28"/>
                          <w:fitText w:val="1450" w:id="2"/>
                        </w:rPr>
                        <w:t>用</w:t>
                      </w:r>
                    </w:p>
                  </w:txbxContent>
                </v:textbox>
                <v:imagedata o:title=""/>
                <w10:wrap type="none" anchorx="text" anchory="text"/>
              </v:shape>
            </w:pict>
          </mc:Fallback>
        </mc:AlternateContent>
      </w:r>
    </w:p>
    <w:p w:rsidR="00FC5071" w:rsidRDefault="007E7F6D">
      <w:pPr>
        <w:snapToGrid w:val="0"/>
        <w:spacing w:line="280" w:lineRule="exact"/>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　　　　　　　　　　　　　　　　　　　　水道工事設計（計画）書</w:t>
      </w:r>
    </w:p>
    <w:p w:rsidR="00FC5071" w:rsidRDefault="00FC5071">
      <w:pPr>
        <w:snapToGrid w:val="0"/>
        <w:spacing w:line="280" w:lineRule="exact"/>
        <w:rPr>
          <w:rFonts w:ascii="ＭＳ Ｐゴシック" w:eastAsia="ＭＳ Ｐゴシック" w:hAnsi="ＭＳ Ｐゴシック"/>
          <w:w w:val="66"/>
          <w:sz w:val="28"/>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１　給水の地域及び施設の名称</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２　給水人数（専用水道にあっては、居住に必要な水の供給を受ける者の数</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を記載し、居住者以外の使用者数を（　 ） で併記すること）</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３　１日最大給水量及び１日平均給水量</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１日最大給水量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（内訳　　浄水受水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　　　　　　自己水源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１人１日最大給水量　　　　　　　　　　        　L／人・日</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②　１日平均給水量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（内訳　　浄水受水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　　　　　　自己水源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１人１日平均給水量　　　　　　　　　　        　L／人・日</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４　水源の種別及び取水地点</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水源の種別</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②　</w:t>
      </w:r>
      <w:r>
        <w:rPr>
          <w:rFonts w:ascii="ＭＳ Ｐゴシック" w:eastAsia="ＭＳ Ｐゴシック" w:hAnsi="ＭＳ Ｐゴシック" w:hint="eastAsia"/>
          <w:spacing w:val="28"/>
          <w:kern w:val="0"/>
          <w:sz w:val="24"/>
          <w:fitText w:val="1128" w:id="3"/>
        </w:rPr>
        <w:t>取水地</w:t>
      </w:r>
      <w:r>
        <w:rPr>
          <w:rFonts w:ascii="ＭＳ Ｐゴシック" w:eastAsia="ＭＳ Ｐゴシック" w:hAnsi="ＭＳ Ｐゴシック" w:hint="eastAsia"/>
          <w:kern w:val="0"/>
          <w:sz w:val="24"/>
          <w:fitText w:val="1128" w:id="3"/>
        </w:rPr>
        <w:t>点</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５　水源水量の概算及び水質試験結果</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水源水量の概算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／日（井戸の場合は揚水試験結果を添付すること）</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pacing w:val="26"/>
          <w:sz w:val="24"/>
          <w:fitText w:val="1572" w:id="4"/>
        </w:rPr>
        <w:t xml:space="preserve">取　　水　　</w:t>
      </w:r>
      <w:r>
        <w:rPr>
          <w:rFonts w:ascii="ＭＳ Ｐゴシック" w:eastAsia="ＭＳ Ｐゴシック" w:hAnsi="ＭＳ Ｐゴシック" w:hint="eastAsia"/>
          <w:spacing w:val="3"/>
          <w:sz w:val="24"/>
          <w:fitText w:val="1572" w:id="4"/>
        </w:rPr>
        <w:t>量</w:t>
      </w:r>
      <w:r>
        <w:rPr>
          <w:rFonts w:ascii="ＭＳ Ｐゴシック" w:eastAsia="ＭＳ Ｐゴシック" w:hAnsi="ＭＳ Ｐゴシック" w:hint="eastAsia"/>
          <w:sz w:val="24"/>
        </w:rPr>
        <w:t xml:space="preserve">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　   　　取水率　　　  　　％</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（浄水受水の場合は浄水が供給されることを証明する書類を添付すること）</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②　水質試験の結果（成績表を添付すること。）</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６　水道施設の概要（原則としてフロー図で記載すること）</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７　水道施設の位置（標高及び水位を含む）、規模及び構造</w:t>
      </w:r>
    </w:p>
    <w:p w:rsidR="00FC5071" w:rsidRDefault="00FC5071">
      <w:pPr>
        <w:rPr>
          <w:rFonts w:ascii="ＭＳ Ｐゴシック" w:eastAsia="ＭＳ Ｐゴシック" w:hAnsi="ＭＳ Ｐゴシック"/>
          <w:sz w:val="24"/>
        </w:rPr>
      </w:pPr>
    </w:p>
    <w:tbl>
      <w:tblPr>
        <w:tblStyle w:val="ae"/>
        <w:tblW w:w="8079" w:type="dxa"/>
        <w:tblInd w:w="534" w:type="dxa"/>
        <w:tblLayout w:type="fixed"/>
        <w:tblLook w:val="04A0" w:firstRow="1" w:lastRow="0" w:firstColumn="1" w:lastColumn="0" w:noHBand="0" w:noVBand="1"/>
      </w:tblPr>
      <w:tblGrid>
        <w:gridCol w:w="1641"/>
        <w:gridCol w:w="2406"/>
        <w:gridCol w:w="1513"/>
        <w:gridCol w:w="2519"/>
      </w:tblGrid>
      <w:tr w:rsidR="00FC5071">
        <w:tc>
          <w:tcPr>
            <w:tcW w:w="1641"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施設種類</w:t>
            </w:r>
          </w:p>
        </w:tc>
        <w:tc>
          <w:tcPr>
            <w:tcW w:w="2406"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施設（設備）の名称</w:t>
            </w:r>
          </w:p>
        </w:tc>
        <w:tc>
          <w:tcPr>
            <w:tcW w:w="1513"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標高・水位</w:t>
            </w:r>
          </w:p>
        </w:tc>
        <w:tc>
          <w:tcPr>
            <w:tcW w:w="2519"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規模及び構造</w:t>
            </w:r>
          </w:p>
        </w:tc>
      </w:tr>
      <w:tr w:rsidR="00FC5071">
        <w:trPr>
          <w:trHeight w:val="6165"/>
        </w:trPr>
        <w:tc>
          <w:tcPr>
            <w:tcW w:w="1641" w:type="dxa"/>
          </w:tcPr>
          <w:p w:rsidR="00FC5071" w:rsidRDefault="00FC5071">
            <w:pPr>
              <w:rPr>
                <w:rFonts w:ascii="ＭＳ Ｐゴシック" w:eastAsia="ＭＳ Ｐゴシック" w:hAnsi="ＭＳ Ｐゴシック"/>
                <w:sz w:val="24"/>
              </w:rPr>
            </w:pPr>
          </w:p>
        </w:tc>
        <w:tc>
          <w:tcPr>
            <w:tcW w:w="2406" w:type="dxa"/>
          </w:tcPr>
          <w:p w:rsidR="00FC5071" w:rsidRDefault="00FC5071">
            <w:pPr>
              <w:rPr>
                <w:rFonts w:ascii="ＭＳ Ｐゴシック" w:eastAsia="ＭＳ Ｐゴシック" w:hAnsi="ＭＳ Ｐゴシック"/>
                <w:sz w:val="24"/>
              </w:rPr>
            </w:pPr>
          </w:p>
        </w:tc>
        <w:tc>
          <w:tcPr>
            <w:tcW w:w="1513" w:type="dxa"/>
          </w:tcPr>
          <w:p w:rsidR="00FC5071" w:rsidRDefault="00FC5071">
            <w:pPr>
              <w:rPr>
                <w:rFonts w:ascii="ＭＳ Ｐゴシック" w:eastAsia="ＭＳ Ｐゴシック" w:hAnsi="ＭＳ Ｐゴシック"/>
                <w:sz w:val="24"/>
              </w:rPr>
            </w:pPr>
          </w:p>
        </w:tc>
        <w:tc>
          <w:tcPr>
            <w:tcW w:w="2519" w:type="dxa"/>
          </w:tcPr>
          <w:p w:rsidR="00FC5071" w:rsidRDefault="00FC5071">
            <w:pPr>
              <w:rPr>
                <w:rFonts w:ascii="ＭＳ Ｐゴシック" w:eastAsia="ＭＳ Ｐゴシック" w:hAnsi="ＭＳ Ｐゴシック"/>
                <w:sz w:val="24"/>
              </w:rPr>
            </w:pPr>
          </w:p>
        </w:tc>
      </w:tr>
    </w:tbl>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８　浄水方法</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９　工事の着手及び完了の予定年月日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着手予定年月日　　  　</w:t>
      </w:r>
      <w:r w:rsidR="002551A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月　　　　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完了予定年月日　  </w:t>
      </w:r>
      <w:r w:rsidR="002551A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w:t>
      </w:r>
      <w:bookmarkStart w:id="0" w:name="_GoBack"/>
      <w:bookmarkEnd w:id="0"/>
      <w:r>
        <w:rPr>
          <w:rFonts w:ascii="ＭＳ Ｐゴシック" w:eastAsia="ＭＳ Ｐゴシック" w:hAnsi="ＭＳ Ｐゴシック" w:hint="eastAsia"/>
          <w:sz w:val="24"/>
        </w:rPr>
        <w:t xml:space="preserve">　月　　　　日</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1 0　主要な水道施設の施工方法の概要（ 特殊な工法を採用する場合に記載すること）</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添　付　書　類　】</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①　水の供給を受ける者の数を記載した書類</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②　水の供給が行われる地域を記載した書類及び図面</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③　水道施設の位置並びに水源及び浄水場の周辺の概況を明らかにする図面</w:t>
      </w:r>
    </w:p>
    <w:p w:rsidR="00FC5071" w:rsidRDefault="007E7F6D">
      <w:pPr>
        <w:ind w:left="223" w:hangingChars="100" w:hanging="223"/>
        <w:rPr>
          <w:rFonts w:ascii="ＭＳ Ｐゴシック" w:eastAsia="ＭＳ Ｐゴシック" w:hAnsi="ＭＳ Ｐゴシック"/>
          <w:sz w:val="24"/>
        </w:rPr>
      </w:pPr>
      <w:r>
        <w:rPr>
          <w:rFonts w:ascii="ＭＳ Ｐゴシック" w:eastAsia="ＭＳ Ｐゴシック" w:hAnsi="ＭＳ Ｐゴシック" w:hint="eastAsia"/>
          <w:sz w:val="24"/>
        </w:rPr>
        <w:t>④　主要な水道施設（ 次号に掲げるものを除く） の構造を明らかにする平面図、立面図及び構造図</w:t>
      </w:r>
    </w:p>
    <w:p w:rsidR="00FC5071" w:rsidRDefault="007E7F6D">
      <w:pPr>
        <w:ind w:left="223" w:hangingChars="100" w:hanging="223"/>
        <w:rPr>
          <w:rFonts w:ascii="ＭＳ Ｐゴシック" w:eastAsia="ＭＳ Ｐゴシック" w:hAnsi="ＭＳ Ｐゴシック"/>
          <w:sz w:val="24"/>
        </w:rPr>
      </w:pPr>
      <w:r>
        <w:rPr>
          <w:rFonts w:ascii="ＭＳ Ｐゴシック" w:eastAsia="ＭＳ Ｐゴシック" w:hAnsi="ＭＳ Ｐゴシック" w:hint="eastAsia"/>
          <w:sz w:val="24"/>
        </w:rPr>
        <w:t>⑤　導水管</w:t>
      </w:r>
      <w:proofErr w:type="gramStart"/>
      <w:r>
        <w:rPr>
          <w:rFonts w:ascii="ＭＳ Ｐゴシック" w:eastAsia="ＭＳ Ｐゴシック" w:hAnsi="ＭＳ Ｐゴシック" w:hint="eastAsia"/>
          <w:sz w:val="24"/>
        </w:rPr>
        <w:t>きょ</w:t>
      </w:r>
      <w:proofErr w:type="gramEnd"/>
      <w:r>
        <w:rPr>
          <w:rFonts w:ascii="ＭＳ Ｐゴシック" w:eastAsia="ＭＳ Ｐゴシック" w:hAnsi="ＭＳ Ｐゴシック" w:hint="eastAsia"/>
          <w:sz w:val="24"/>
        </w:rPr>
        <w:t>、送水管、配水管及び給水に使用する主要な導管の配置状況を明らかにする平面図及び断面図</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⑥　その他参考となる資料等</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・主要な水理計算書及び構造計算書</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・他法令の許可証の写し             　等</w:t>
      </w:r>
    </w:p>
    <w:sectPr w:rsidR="00FC5071">
      <w:pgSz w:w="11906" w:h="16838"/>
      <w:pgMar w:top="1985" w:right="1701" w:bottom="1701" w:left="1701" w:header="851" w:footer="992" w:gutter="0"/>
      <w:cols w:space="720"/>
      <w:docGrid w:type="linesAndChars" w:linePitch="4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14" w:rsidRDefault="007E7F6D">
      <w:r>
        <w:separator/>
      </w:r>
    </w:p>
  </w:endnote>
  <w:endnote w:type="continuationSeparator" w:id="0">
    <w:p w:rsidR="005B2E14" w:rsidRDefault="007E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14" w:rsidRDefault="007E7F6D">
      <w:r>
        <w:separator/>
      </w:r>
    </w:p>
  </w:footnote>
  <w:footnote w:type="continuationSeparator" w:id="0">
    <w:p w:rsidR="005B2E14" w:rsidRDefault="007E7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9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5071"/>
    <w:rsid w:val="002551A8"/>
    <w:rsid w:val="005B2E14"/>
    <w:rsid w:val="007E7F6D"/>
    <w:rsid w:val="009F06CA"/>
    <w:rsid w:val="00D83EA1"/>
    <w:rsid w:val="00FC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様式第３号</vt:lpstr>
    </vt:vector>
  </TitlesOfParts>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2013-04-23T00:09:00Z</cp:lastPrinted>
  <dcterms:created xsi:type="dcterms:W3CDTF">2018-10-03T06:52:00Z</dcterms:created>
  <dcterms:modified xsi:type="dcterms:W3CDTF">2018-10-03T06:52:00Z</dcterms:modified>
</cp:coreProperties>
</file>