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54D" w:rsidRPr="00157B12" w:rsidRDefault="0010194B" w:rsidP="0051265C">
      <w:pPr>
        <w:jc w:val="center"/>
        <w:rPr>
          <w:rFonts w:asciiTheme="majorEastAsia" w:eastAsiaTheme="majorEastAsia" w:hAnsiTheme="majorEastAsia" w:cs="Meiryo UI"/>
          <w:sz w:val="32"/>
          <w:szCs w:val="32"/>
        </w:rPr>
      </w:pPr>
      <w:r w:rsidRPr="00157B12">
        <w:rPr>
          <w:rFonts w:asciiTheme="majorEastAsia" w:eastAsiaTheme="majorEastAsia" w:hAnsiTheme="majorEastAsia" w:cs="Meiryo UI"/>
          <w:noProof/>
        </w:rPr>
        <mc:AlternateContent>
          <mc:Choice Requires="wps">
            <w:drawing>
              <wp:anchor distT="0" distB="0" distL="114300" distR="114300" simplePos="0" relativeHeight="251653120" behindDoc="1" locked="0" layoutInCell="1" allowOverlap="1" wp14:anchorId="29D65CD5" wp14:editId="1FB41D97">
                <wp:simplePos x="0" y="0"/>
                <wp:positionH relativeFrom="column">
                  <wp:posOffset>25651</wp:posOffset>
                </wp:positionH>
                <wp:positionV relativeFrom="paragraph">
                  <wp:posOffset>158765</wp:posOffset>
                </wp:positionV>
                <wp:extent cx="5847907" cy="8782493"/>
                <wp:effectExtent l="0" t="0" r="635" b="0"/>
                <wp:wrapNone/>
                <wp:docPr id="8" name="テキスト ボックス 8"/>
                <wp:cNvGraphicFramePr/>
                <a:graphic xmlns:a="http://schemas.openxmlformats.org/drawingml/2006/main">
                  <a:graphicData uri="http://schemas.microsoft.com/office/word/2010/wordprocessingShape">
                    <wps:wsp>
                      <wps:cNvSpPr txBox="1"/>
                      <wps:spPr>
                        <a:xfrm>
                          <a:off x="0" y="0"/>
                          <a:ext cx="5847907" cy="87824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6525" w:rsidRDefault="004E65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2pt;margin-top:12.5pt;width:460.45pt;height:691.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" fillcolor="white [3201]" stroked="f" strokeweight=".5pt">
                <v:textbox>
                  <w:txbxContent>
                    <w:p w:rsidR="004E6525" w:rsidRDefault="004E6525"/>
                  </w:txbxContent>
                </v:textbox>
              </v:shape>
            </w:pict>
          </mc:Fallback>
        </mc:AlternateContent>
      </w:r>
    </w:p>
    <w:p w:rsidR="0010454D" w:rsidRPr="00157B12" w:rsidRDefault="0010454D" w:rsidP="0051265C">
      <w:pPr>
        <w:jc w:val="center"/>
        <w:rPr>
          <w:rFonts w:asciiTheme="majorEastAsia" w:eastAsiaTheme="majorEastAsia" w:hAnsiTheme="majorEastAsia" w:cs="Meiryo UI"/>
          <w:sz w:val="32"/>
          <w:szCs w:val="32"/>
        </w:rPr>
      </w:pPr>
    </w:p>
    <w:p w:rsidR="00B013FF" w:rsidRPr="00157B12" w:rsidRDefault="00394D9C" w:rsidP="0051265C">
      <w:pPr>
        <w:jc w:val="center"/>
        <w:rPr>
          <w:rFonts w:asciiTheme="majorEastAsia" w:eastAsiaTheme="majorEastAsia" w:hAnsiTheme="majorEastAsia" w:cs="Meiryo UI"/>
          <w:sz w:val="32"/>
          <w:szCs w:val="32"/>
        </w:rPr>
      </w:pPr>
      <w:r w:rsidRPr="00157B12">
        <w:rPr>
          <w:rFonts w:asciiTheme="majorEastAsia" w:eastAsiaTheme="majorEastAsia" w:hAnsiTheme="majorEastAsia" w:cs="Meiryo UI"/>
          <w:noProof/>
        </w:rPr>
        <mc:AlternateContent>
          <mc:Choice Requires="wps">
            <w:drawing>
              <wp:anchor distT="0" distB="0" distL="114300" distR="114300" simplePos="0" relativeHeight="251652096" behindDoc="0" locked="0" layoutInCell="1" allowOverlap="1" wp14:anchorId="5BDFE4E6" wp14:editId="375D2A7D">
                <wp:simplePos x="0" y="0"/>
                <wp:positionH relativeFrom="column">
                  <wp:posOffset>427990</wp:posOffset>
                </wp:positionH>
                <wp:positionV relativeFrom="paragraph">
                  <wp:posOffset>19050</wp:posOffset>
                </wp:positionV>
                <wp:extent cx="5688418" cy="3519170"/>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5688418" cy="3519170"/>
                        </a:xfrm>
                        <a:prstGeom prst="rect">
                          <a:avLst/>
                        </a:prstGeom>
                        <a:noFill/>
                        <a:ln>
                          <a:noFill/>
                        </a:ln>
                        <a:effectLst/>
                      </wps:spPr>
                      <wps:txbx>
                        <w:txbxContent>
                          <w:p w:rsidR="004E6525" w:rsidRPr="0010194B" w:rsidRDefault="004E6525" w:rsidP="00423A45">
                            <w:pPr>
                              <w:pStyle w:val="af4"/>
                              <w:rPr>
                                <w:rFonts w:ascii="HG丸ｺﾞｼｯｸM-PRO" w:eastAsia="HG丸ｺﾞｼｯｸM-PRO" w:hAnsi="HG丸ｺﾞｼｯｸM-PRO"/>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0194B">
                              <w:rPr>
                                <w:rFonts w:ascii="HG丸ｺﾞｼｯｸM-PRO" w:eastAsia="HG丸ｺﾞｼｯｸM-PRO" w:hAnsi="HG丸ｺﾞｼｯｸM-PRO" w:hint="eastAsia"/>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習志野市</w:t>
                            </w:r>
                          </w:p>
                          <w:p w:rsidR="004E6525" w:rsidRPr="0010194B" w:rsidRDefault="004E6525" w:rsidP="00423A45">
                            <w:pPr>
                              <w:pStyle w:val="af4"/>
                              <w:rPr>
                                <w:rFonts w:ascii="HG丸ｺﾞｼｯｸM-PRO" w:eastAsia="HG丸ｺﾞｼｯｸM-PRO" w:hAnsi="HG丸ｺﾞｼｯｸM-PRO"/>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ascii="HG丸ｺﾞｼｯｸM-PRO" w:eastAsia="HG丸ｺﾞｼｯｸM-PRO" w:hAnsi="HG丸ｺﾞｼｯｸM-PRO" w:hint="eastAsia"/>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障がい者地域共生</w:t>
                            </w:r>
                            <w:r w:rsidRPr="0010194B">
                              <w:rPr>
                                <w:rFonts w:ascii="HG丸ｺﾞｼｯｸM-PRO" w:eastAsia="HG丸ｺﾞｼｯｸM-PRO" w:hAnsi="HG丸ｺﾞｼｯｸM-PRO" w:hint="eastAsia"/>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協議会</w:t>
                            </w:r>
                          </w:p>
                          <w:p w:rsidR="004E6525" w:rsidRPr="0010194B" w:rsidRDefault="004E6525" w:rsidP="00423A45">
                            <w:pPr>
                              <w:pStyle w:val="af4"/>
                              <w:rPr>
                                <w:rFonts w:ascii="HG丸ｺﾞｼｯｸM-PRO" w:eastAsia="HG丸ｺﾞｼｯｸM-PRO" w:hAnsi="HG丸ｺﾞｼｯｸM-PRO"/>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4E6525" w:rsidRPr="0010194B" w:rsidRDefault="004E6525" w:rsidP="00423A45">
                            <w:pPr>
                              <w:pStyle w:val="af4"/>
                              <w:rPr>
                                <w:rFonts w:ascii="HG丸ｺﾞｼｯｸM-PRO" w:eastAsia="HG丸ｺﾞｼｯｸM-PRO" w:hAnsi="HG丸ｺﾞｼｯｸM-PRO"/>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0194B">
                              <w:rPr>
                                <w:rFonts w:ascii="HG丸ｺﾞｼｯｸM-PRO" w:eastAsia="HG丸ｺﾞｼｯｸM-PRO" w:hAnsi="HG丸ｺﾞｼｯｸM-PRO" w:hint="eastAsia"/>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提言書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33.7pt;margin-top:1.5pt;width:447.9pt;height:277.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" filled="f" stroked="f">
                <v:textbox inset="5.85pt,.7pt,5.85pt,.7pt">
                  <w:txbxContent>
                    <w:p w:rsidR="004E6525" w:rsidRPr="0010194B" w:rsidRDefault="004E6525" w:rsidP="00423A45">
                      <w:pPr>
                        <w:pStyle w:val="af4"/>
                        <w:rPr>
                          <w:rFonts w:ascii="HG丸ｺﾞｼｯｸM-PRO" w:eastAsia="HG丸ｺﾞｼｯｸM-PRO" w:hAnsi="HG丸ｺﾞｼｯｸM-PRO"/>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0194B">
                        <w:rPr>
                          <w:rFonts w:ascii="HG丸ｺﾞｼｯｸM-PRO" w:eastAsia="HG丸ｺﾞｼｯｸM-PRO" w:hAnsi="HG丸ｺﾞｼｯｸM-PRO" w:hint="eastAsia"/>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習志野市</w:t>
                      </w:r>
                    </w:p>
                    <w:p w:rsidR="004E6525" w:rsidRPr="0010194B" w:rsidRDefault="004E6525" w:rsidP="00423A45">
                      <w:pPr>
                        <w:pStyle w:val="af4"/>
                        <w:rPr>
                          <w:rFonts w:ascii="HG丸ｺﾞｼｯｸM-PRO" w:eastAsia="HG丸ｺﾞｼｯｸM-PRO" w:hAnsi="HG丸ｺﾞｼｯｸM-PRO"/>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ascii="HG丸ｺﾞｼｯｸM-PRO" w:eastAsia="HG丸ｺﾞｼｯｸM-PRO" w:hAnsi="HG丸ｺﾞｼｯｸM-PRO" w:hint="eastAsia"/>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障がい者地域共生</w:t>
                      </w:r>
                      <w:r w:rsidRPr="0010194B">
                        <w:rPr>
                          <w:rFonts w:ascii="HG丸ｺﾞｼｯｸM-PRO" w:eastAsia="HG丸ｺﾞｼｯｸM-PRO" w:hAnsi="HG丸ｺﾞｼｯｸM-PRO" w:hint="eastAsia"/>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協議会</w:t>
                      </w:r>
                    </w:p>
                    <w:p w:rsidR="004E6525" w:rsidRPr="0010194B" w:rsidRDefault="004E6525" w:rsidP="00423A45">
                      <w:pPr>
                        <w:pStyle w:val="af4"/>
                        <w:rPr>
                          <w:rFonts w:ascii="HG丸ｺﾞｼｯｸM-PRO" w:eastAsia="HG丸ｺﾞｼｯｸM-PRO" w:hAnsi="HG丸ｺﾞｼｯｸM-PRO"/>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4E6525" w:rsidRPr="0010194B" w:rsidRDefault="004E6525" w:rsidP="00423A45">
                      <w:pPr>
                        <w:pStyle w:val="af4"/>
                        <w:rPr>
                          <w:rFonts w:ascii="HG丸ｺﾞｼｯｸM-PRO" w:eastAsia="HG丸ｺﾞｼｯｸM-PRO" w:hAnsi="HG丸ｺﾞｼｯｸM-PRO"/>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10194B">
                        <w:rPr>
                          <w:rFonts w:ascii="HG丸ｺﾞｼｯｸM-PRO" w:eastAsia="HG丸ｺﾞｼｯｸM-PRO" w:hAnsi="HG丸ｺﾞｼｯｸM-PRO" w:hint="eastAsia"/>
                          <w:b/>
                          <w:color w:val="000000" w:themeColor="tex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提言書</w:t>
                      </w:r>
                    </w:p>
                  </w:txbxContent>
                </v:textbox>
              </v:shape>
            </w:pict>
          </mc:Fallback>
        </mc:AlternateContent>
      </w:r>
    </w:p>
    <w:p w:rsidR="00CD78E9" w:rsidRPr="00157B12" w:rsidRDefault="00CD78E9" w:rsidP="0051265C">
      <w:pPr>
        <w:jc w:val="center"/>
        <w:rPr>
          <w:rFonts w:asciiTheme="majorEastAsia" w:eastAsiaTheme="majorEastAsia" w:hAnsiTheme="majorEastAsia" w:cs="Meiryo UI"/>
          <w:sz w:val="32"/>
          <w:szCs w:val="32"/>
        </w:rPr>
      </w:pPr>
    </w:p>
    <w:p w:rsidR="0051265C" w:rsidRPr="00157B12" w:rsidRDefault="0051265C" w:rsidP="0039581A">
      <w:pPr>
        <w:rPr>
          <w:rFonts w:asciiTheme="majorEastAsia" w:eastAsiaTheme="majorEastAsia" w:hAnsiTheme="majorEastAsia" w:cs="Meiryo UI"/>
        </w:rPr>
      </w:pPr>
    </w:p>
    <w:p w:rsidR="0051265C" w:rsidRPr="00157B12" w:rsidRDefault="0051265C" w:rsidP="0039581A">
      <w:pPr>
        <w:rPr>
          <w:rFonts w:asciiTheme="majorEastAsia" w:eastAsiaTheme="majorEastAsia" w:hAnsiTheme="majorEastAsia" w:cs="Meiryo UI"/>
        </w:rPr>
      </w:pPr>
    </w:p>
    <w:p w:rsidR="0051265C" w:rsidRPr="00157B12" w:rsidRDefault="0051265C" w:rsidP="0039581A">
      <w:pPr>
        <w:rPr>
          <w:rFonts w:asciiTheme="majorEastAsia" w:eastAsiaTheme="majorEastAsia" w:hAnsiTheme="majorEastAsia" w:cs="Meiryo UI"/>
        </w:rPr>
      </w:pPr>
    </w:p>
    <w:p w:rsidR="0051265C" w:rsidRPr="00157B12" w:rsidRDefault="0051265C" w:rsidP="0039581A">
      <w:pPr>
        <w:rPr>
          <w:rFonts w:asciiTheme="majorEastAsia" w:eastAsiaTheme="majorEastAsia" w:hAnsiTheme="majorEastAsia" w:cs="Meiryo UI"/>
        </w:rPr>
      </w:pPr>
    </w:p>
    <w:p w:rsidR="0051265C" w:rsidRPr="00157B12" w:rsidRDefault="0051265C" w:rsidP="0039581A">
      <w:pPr>
        <w:rPr>
          <w:rFonts w:asciiTheme="majorEastAsia" w:eastAsiaTheme="majorEastAsia" w:hAnsiTheme="majorEastAsia" w:cs="Meiryo UI"/>
        </w:rPr>
      </w:pPr>
    </w:p>
    <w:p w:rsidR="0051265C" w:rsidRPr="00157B12" w:rsidRDefault="0051265C" w:rsidP="0039581A">
      <w:pPr>
        <w:rPr>
          <w:rFonts w:asciiTheme="majorEastAsia" w:eastAsiaTheme="majorEastAsia" w:hAnsiTheme="majorEastAsia" w:cs="Meiryo UI"/>
        </w:rPr>
      </w:pPr>
    </w:p>
    <w:p w:rsidR="0051265C" w:rsidRPr="00157B12" w:rsidRDefault="0051265C" w:rsidP="0039581A">
      <w:pPr>
        <w:rPr>
          <w:rFonts w:asciiTheme="majorEastAsia" w:eastAsiaTheme="majorEastAsia" w:hAnsiTheme="majorEastAsia" w:cs="Meiryo UI"/>
        </w:rPr>
      </w:pPr>
    </w:p>
    <w:p w:rsidR="0051265C" w:rsidRPr="00157B12" w:rsidRDefault="0051265C" w:rsidP="0039581A">
      <w:pPr>
        <w:rPr>
          <w:rFonts w:asciiTheme="majorEastAsia" w:eastAsiaTheme="majorEastAsia" w:hAnsiTheme="majorEastAsia" w:cs="Meiryo UI"/>
        </w:rPr>
      </w:pPr>
    </w:p>
    <w:p w:rsidR="0051265C" w:rsidRPr="00157B12" w:rsidRDefault="0051265C" w:rsidP="0039581A">
      <w:pPr>
        <w:rPr>
          <w:rFonts w:asciiTheme="majorEastAsia" w:eastAsiaTheme="majorEastAsia" w:hAnsiTheme="majorEastAsia" w:cs="Meiryo UI"/>
        </w:rPr>
      </w:pPr>
    </w:p>
    <w:p w:rsidR="0051265C" w:rsidRPr="00157B12" w:rsidRDefault="0051265C" w:rsidP="0039581A">
      <w:pPr>
        <w:rPr>
          <w:rFonts w:asciiTheme="majorEastAsia" w:eastAsiaTheme="majorEastAsia" w:hAnsiTheme="majorEastAsia" w:cs="Meiryo UI"/>
        </w:rPr>
      </w:pPr>
    </w:p>
    <w:p w:rsidR="0051265C" w:rsidRPr="00157B12" w:rsidRDefault="0051265C" w:rsidP="0039581A">
      <w:pPr>
        <w:rPr>
          <w:rFonts w:asciiTheme="majorEastAsia" w:eastAsiaTheme="majorEastAsia" w:hAnsiTheme="majorEastAsia" w:cs="Meiryo UI"/>
        </w:rPr>
      </w:pPr>
    </w:p>
    <w:p w:rsidR="0051265C" w:rsidRPr="00157B12" w:rsidRDefault="0051265C" w:rsidP="0039581A">
      <w:pPr>
        <w:rPr>
          <w:rFonts w:asciiTheme="majorEastAsia" w:eastAsiaTheme="majorEastAsia" w:hAnsiTheme="majorEastAsia" w:cs="Meiryo UI"/>
        </w:rPr>
      </w:pPr>
    </w:p>
    <w:p w:rsidR="0051265C" w:rsidRPr="00157B12" w:rsidRDefault="0051265C" w:rsidP="0039581A">
      <w:pPr>
        <w:rPr>
          <w:rFonts w:asciiTheme="majorEastAsia" w:eastAsiaTheme="majorEastAsia" w:hAnsiTheme="majorEastAsia" w:cs="Meiryo UI"/>
        </w:rPr>
      </w:pPr>
    </w:p>
    <w:p w:rsidR="0051265C" w:rsidRPr="00157B12" w:rsidRDefault="0051265C" w:rsidP="0039581A">
      <w:pPr>
        <w:rPr>
          <w:rFonts w:asciiTheme="majorEastAsia" w:eastAsiaTheme="majorEastAsia" w:hAnsiTheme="majorEastAsia" w:cs="Meiryo UI"/>
        </w:rPr>
      </w:pPr>
    </w:p>
    <w:p w:rsidR="0051265C" w:rsidRPr="00157B12" w:rsidRDefault="0051265C" w:rsidP="0039581A">
      <w:pPr>
        <w:rPr>
          <w:rFonts w:asciiTheme="majorEastAsia" w:eastAsiaTheme="majorEastAsia" w:hAnsiTheme="majorEastAsia" w:cs="Meiryo UI"/>
        </w:rPr>
      </w:pPr>
    </w:p>
    <w:p w:rsidR="0051265C" w:rsidRPr="00157B12" w:rsidRDefault="0051265C" w:rsidP="0039581A">
      <w:pPr>
        <w:rPr>
          <w:rFonts w:asciiTheme="majorEastAsia" w:eastAsiaTheme="majorEastAsia" w:hAnsiTheme="majorEastAsia" w:cs="Meiryo UI"/>
        </w:rPr>
      </w:pPr>
    </w:p>
    <w:p w:rsidR="0051265C" w:rsidRPr="00157B12" w:rsidRDefault="0051265C" w:rsidP="0039581A">
      <w:pPr>
        <w:rPr>
          <w:rFonts w:asciiTheme="majorEastAsia" w:eastAsiaTheme="majorEastAsia" w:hAnsiTheme="majorEastAsia" w:cs="Meiryo UI"/>
        </w:rPr>
      </w:pPr>
    </w:p>
    <w:p w:rsidR="0051265C" w:rsidRPr="00157B12" w:rsidRDefault="0051265C" w:rsidP="0039581A">
      <w:pPr>
        <w:rPr>
          <w:rFonts w:asciiTheme="majorEastAsia" w:eastAsiaTheme="majorEastAsia" w:hAnsiTheme="majorEastAsia" w:cs="Meiryo UI"/>
        </w:rPr>
      </w:pPr>
    </w:p>
    <w:p w:rsidR="0051265C" w:rsidRPr="00157B12" w:rsidRDefault="0051265C" w:rsidP="0039581A">
      <w:pPr>
        <w:rPr>
          <w:rFonts w:asciiTheme="majorEastAsia" w:eastAsiaTheme="majorEastAsia" w:hAnsiTheme="majorEastAsia" w:cs="Meiryo UI"/>
        </w:rPr>
      </w:pPr>
    </w:p>
    <w:p w:rsidR="0051265C" w:rsidRPr="00157B12" w:rsidRDefault="0051265C" w:rsidP="0039581A">
      <w:pPr>
        <w:rPr>
          <w:rFonts w:asciiTheme="majorEastAsia" w:eastAsiaTheme="majorEastAsia" w:hAnsiTheme="majorEastAsia" w:cs="Meiryo UI"/>
        </w:rPr>
      </w:pPr>
    </w:p>
    <w:p w:rsidR="0010454D" w:rsidRPr="00157B12" w:rsidRDefault="0051265C" w:rsidP="0051265C">
      <w:pPr>
        <w:jc w:val="center"/>
        <w:rPr>
          <w:rFonts w:asciiTheme="majorEastAsia" w:eastAsiaTheme="majorEastAsia" w:hAnsiTheme="majorEastAsia" w:cs="Meiryo UI"/>
          <w:b/>
          <w:sz w:val="48"/>
          <w:szCs w:val="48"/>
        </w:rPr>
      </w:pPr>
      <w:r w:rsidRPr="00157B12">
        <w:rPr>
          <w:rFonts w:asciiTheme="majorEastAsia" w:eastAsiaTheme="majorEastAsia" w:hAnsiTheme="majorEastAsia" w:cs="Meiryo UI" w:hint="eastAsia"/>
          <w:b/>
          <w:sz w:val="48"/>
          <w:szCs w:val="48"/>
        </w:rPr>
        <w:t>平成</w:t>
      </w:r>
      <w:r w:rsidR="00157B12">
        <w:rPr>
          <w:rFonts w:asciiTheme="majorEastAsia" w:eastAsiaTheme="majorEastAsia" w:hAnsiTheme="majorEastAsia" w:cs="Meiryo UI" w:hint="eastAsia"/>
          <w:b/>
          <w:sz w:val="48"/>
          <w:szCs w:val="48"/>
        </w:rPr>
        <w:t>２９</w:t>
      </w:r>
      <w:r w:rsidRPr="00157B12">
        <w:rPr>
          <w:rFonts w:asciiTheme="majorEastAsia" w:eastAsiaTheme="majorEastAsia" w:hAnsiTheme="majorEastAsia" w:cs="Meiryo UI" w:hint="eastAsia"/>
          <w:b/>
          <w:sz w:val="48"/>
          <w:szCs w:val="48"/>
        </w:rPr>
        <w:t>年</w:t>
      </w:r>
      <w:r w:rsidR="00157B12">
        <w:rPr>
          <w:rFonts w:asciiTheme="majorEastAsia" w:eastAsiaTheme="majorEastAsia" w:hAnsiTheme="majorEastAsia" w:cs="Meiryo UI" w:hint="eastAsia"/>
          <w:b/>
          <w:sz w:val="48"/>
          <w:szCs w:val="48"/>
        </w:rPr>
        <w:t>３</w:t>
      </w:r>
      <w:r w:rsidRPr="00157B12">
        <w:rPr>
          <w:rFonts w:asciiTheme="majorEastAsia" w:eastAsiaTheme="majorEastAsia" w:hAnsiTheme="majorEastAsia" w:cs="Meiryo UI" w:hint="eastAsia"/>
          <w:b/>
          <w:sz w:val="48"/>
          <w:szCs w:val="48"/>
        </w:rPr>
        <w:t>月</w:t>
      </w:r>
      <w:r w:rsidR="003045E7">
        <w:rPr>
          <w:rFonts w:asciiTheme="majorEastAsia" w:eastAsiaTheme="majorEastAsia" w:hAnsiTheme="majorEastAsia" w:cs="Meiryo UI" w:hint="eastAsia"/>
          <w:b/>
          <w:sz w:val="48"/>
          <w:szCs w:val="48"/>
        </w:rPr>
        <w:t>２７</w:t>
      </w:r>
      <w:r w:rsidR="002F6FF3" w:rsidRPr="00157B12">
        <w:rPr>
          <w:rFonts w:asciiTheme="majorEastAsia" w:eastAsiaTheme="majorEastAsia" w:hAnsiTheme="majorEastAsia" w:cs="Meiryo UI" w:hint="eastAsia"/>
          <w:b/>
          <w:sz w:val="48"/>
          <w:szCs w:val="48"/>
        </w:rPr>
        <w:t>日</w:t>
      </w:r>
    </w:p>
    <w:p w:rsidR="0010454D" w:rsidRPr="00157B12" w:rsidRDefault="00157B12" w:rsidP="0051265C">
      <w:pPr>
        <w:jc w:val="center"/>
        <w:rPr>
          <w:rFonts w:asciiTheme="majorEastAsia" w:eastAsiaTheme="majorEastAsia" w:hAnsiTheme="majorEastAsia" w:cs="Meiryo UI"/>
          <w:b/>
          <w:sz w:val="48"/>
          <w:szCs w:val="48"/>
        </w:rPr>
      </w:pPr>
      <w:r w:rsidRPr="00157B12">
        <w:rPr>
          <w:rFonts w:asciiTheme="majorEastAsia" w:eastAsiaTheme="majorEastAsia" w:hAnsiTheme="majorEastAsia" w:cs="Meiryo UI" w:hint="eastAsia"/>
          <w:b/>
          <w:sz w:val="48"/>
          <w:szCs w:val="48"/>
        </w:rPr>
        <w:t>習志野市障がい者地域共生</w:t>
      </w:r>
      <w:r w:rsidR="0010454D" w:rsidRPr="00157B12">
        <w:rPr>
          <w:rFonts w:asciiTheme="majorEastAsia" w:eastAsiaTheme="majorEastAsia" w:hAnsiTheme="majorEastAsia" w:cs="Meiryo UI" w:hint="eastAsia"/>
          <w:b/>
          <w:sz w:val="48"/>
          <w:szCs w:val="48"/>
        </w:rPr>
        <w:t>協議会</w:t>
      </w:r>
    </w:p>
    <w:p w:rsidR="00AA21D8" w:rsidRPr="00157B12" w:rsidRDefault="00776CE6">
      <w:pPr>
        <w:widowControl/>
        <w:jc w:val="left"/>
        <w:rPr>
          <w:rFonts w:asciiTheme="majorEastAsia" w:eastAsiaTheme="majorEastAsia" w:hAnsiTheme="majorEastAsia" w:cs="Meiryo UI"/>
        </w:rPr>
      </w:pPr>
      <w:r>
        <w:rPr>
          <w:rFonts w:asciiTheme="majorEastAsia" w:eastAsiaTheme="majorEastAsia" w:hAnsiTheme="majorEastAsia" w:cs="Meiryo UI"/>
          <w:noProof/>
        </w:rPr>
        <mc:AlternateContent>
          <mc:Choice Requires="wps">
            <w:drawing>
              <wp:anchor distT="0" distB="0" distL="114300" distR="114300" simplePos="0" relativeHeight="251664384" behindDoc="0" locked="0" layoutInCell="1" allowOverlap="1">
                <wp:simplePos x="0" y="0"/>
                <wp:positionH relativeFrom="column">
                  <wp:posOffset>3133725</wp:posOffset>
                </wp:positionH>
                <wp:positionV relativeFrom="paragraph">
                  <wp:posOffset>1933575</wp:posOffset>
                </wp:positionV>
                <wp:extent cx="428625" cy="285750"/>
                <wp:effectExtent l="0" t="0" r="9525" b="0"/>
                <wp:wrapNone/>
                <wp:docPr id="12" name="正方形/長方形 12"/>
                <wp:cNvGraphicFramePr/>
                <a:graphic xmlns:a="http://schemas.openxmlformats.org/drawingml/2006/main">
                  <a:graphicData uri="http://schemas.microsoft.com/office/word/2010/wordprocessingShape">
                    <wps:wsp>
                      <wps:cNvSpPr/>
                      <wps:spPr>
                        <a:xfrm>
                          <a:off x="0" y="0"/>
                          <a:ext cx="428625"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2" o:spid="_x0000_s1026" style="position:absolute;left:0;text-align:left;margin-left:246.75pt;margin-top:152.25pt;width:33.75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" fillcolor="white [3212]" stroked="f" strokeweight="2pt"/>
            </w:pict>
          </mc:Fallback>
        </mc:AlternateContent>
      </w:r>
      <w:r w:rsidR="00AA21D8" w:rsidRPr="00157B12">
        <w:rPr>
          <w:rFonts w:asciiTheme="majorEastAsia" w:eastAsiaTheme="majorEastAsia" w:hAnsiTheme="majorEastAsia" w:cs="Meiryo UI"/>
        </w:rPr>
        <w:br w:type="page"/>
      </w:r>
    </w:p>
    <w:p w:rsidR="0075594D" w:rsidRDefault="0075594D" w:rsidP="00AA21D8">
      <w:pPr>
        <w:jc w:val="center"/>
        <w:rPr>
          <w:rFonts w:asciiTheme="majorEastAsia" w:eastAsiaTheme="majorEastAsia" w:hAnsiTheme="majorEastAsia" w:cs="Meiryo UI"/>
          <w:sz w:val="28"/>
          <w:szCs w:val="28"/>
          <w:bdr w:val="single" w:sz="4" w:space="0" w:color="auto"/>
        </w:rPr>
      </w:pPr>
    </w:p>
    <w:p w:rsidR="00AA21D8" w:rsidRDefault="00AA21D8" w:rsidP="00AA21D8">
      <w:pPr>
        <w:jc w:val="center"/>
        <w:rPr>
          <w:rFonts w:asciiTheme="majorEastAsia" w:eastAsiaTheme="majorEastAsia" w:hAnsiTheme="majorEastAsia" w:cs="Meiryo UI"/>
          <w:sz w:val="28"/>
          <w:szCs w:val="28"/>
          <w:bdr w:val="single" w:sz="4" w:space="0" w:color="auto"/>
        </w:rPr>
      </w:pPr>
      <w:r w:rsidRPr="00157B12">
        <w:rPr>
          <w:rFonts w:asciiTheme="majorEastAsia" w:eastAsiaTheme="majorEastAsia" w:hAnsiTheme="majorEastAsia" w:cs="Meiryo UI" w:hint="eastAsia"/>
          <w:sz w:val="28"/>
          <w:szCs w:val="28"/>
          <w:bdr w:val="single" w:sz="4" w:space="0" w:color="auto"/>
        </w:rPr>
        <w:t>目次</w:t>
      </w:r>
    </w:p>
    <w:p w:rsidR="0075594D" w:rsidRDefault="0075594D" w:rsidP="00AA21D8">
      <w:pPr>
        <w:jc w:val="center"/>
        <w:rPr>
          <w:rFonts w:asciiTheme="majorEastAsia" w:eastAsiaTheme="majorEastAsia" w:hAnsiTheme="majorEastAsia" w:cs="Meiryo UI"/>
          <w:sz w:val="28"/>
          <w:szCs w:val="28"/>
          <w:bdr w:val="single" w:sz="4" w:space="0" w:color="auto"/>
        </w:rPr>
      </w:pPr>
    </w:p>
    <w:p w:rsidR="0075594D" w:rsidRPr="00157B12" w:rsidRDefault="0075594D" w:rsidP="00AA21D8">
      <w:pPr>
        <w:jc w:val="center"/>
        <w:rPr>
          <w:rFonts w:asciiTheme="majorEastAsia" w:eastAsiaTheme="majorEastAsia" w:hAnsiTheme="majorEastAsia" w:cs="Meiryo UI"/>
          <w:sz w:val="28"/>
          <w:szCs w:val="28"/>
          <w:bdr w:val="single" w:sz="4" w:space="0" w:color="auto"/>
        </w:rPr>
      </w:pPr>
    </w:p>
    <w:tbl>
      <w:tblPr>
        <w:tblStyle w:val="ae"/>
        <w:tblW w:w="8755" w:type="dxa"/>
        <w:tblInd w:w="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284"/>
        <w:gridCol w:w="7483"/>
        <w:gridCol w:w="29"/>
        <w:gridCol w:w="709"/>
      </w:tblGrid>
      <w:tr w:rsidR="002016FE" w:rsidRPr="00157B12" w:rsidTr="00E91565">
        <w:tc>
          <w:tcPr>
            <w:tcW w:w="8017" w:type="dxa"/>
            <w:gridSpan w:val="3"/>
          </w:tcPr>
          <w:p w:rsidR="0088038A" w:rsidRPr="00157B12" w:rsidRDefault="002016FE" w:rsidP="00EB4C8F">
            <w:pPr>
              <w:rPr>
                <w:rFonts w:asciiTheme="majorEastAsia" w:eastAsiaTheme="majorEastAsia" w:hAnsiTheme="majorEastAsia" w:cs="Meiryo UI"/>
                <w:sz w:val="24"/>
                <w:szCs w:val="24"/>
              </w:rPr>
            </w:pPr>
            <w:r w:rsidRPr="00157B12">
              <w:rPr>
                <w:rFonts w:asciiTheme="majorEastAsia" w:eastAsiaTheme="majorEastAsia" w:hAnsiTheme="majorEastAsia" w:cs="Meiryo UI" w:hint="eastAsia"/>
                <w:sz w:val="24"/>
                <w:szCs w:val="24"/>
              </w:rPr>
              <w:t>はじめに・・・・・・・・・・・・・・・・・・・・・・・・・・・・・・・</w:t>
            </w:r>
          </w:p>
        </w:tc>
        <w:tc>
          <w:tcPr>
            <w:tcW w:w="738" w:type="dxa"/>
            <w:gridSpan w:val="2"/>
          </w:tcPr>
          <w:p w:rsidR="002016FE" w:rsidRPr="00157B12" w:rsidRDefault="00B26275" w:rsidP="0088038A">
            <w:pPr>
              <w:jc w:val="right"/>
              <w:rPr>
                <w:rFonts w:asciiTheme="majorEastAsia" w:eastAsiaTheme="majorEastAsia" w:hAnsiTheme="majorEastAsia" w:cs="Meiryo UI"/>
                <w:sz w:val="24"/>
                <w:szCs w:val="24"/>
              </w:rPr>
            </w:pPr>
            <w:r w:rsidRPr="00157B12">
              <w:rPr>
                <w:rFonts w:asciiTheme="majorEastAsia" w:eastAsiaTheme="majorEastAsia" w:hAnsiTheme="majorEastAsia" w:cs="Meiryo UI" w:hint="eastAsia"/>
                <w:sz w:val="24"/>
                <w:szCs w:val="24"/>
              </w:rPr>
              <w:t>２</w:t>
            </w:r>
          </w:p>
        </w:tc>
      </w:tr>
      <w:tr w:rsidR="00EB4C8F" w:rsidRPr="00157B12" w:rsidTr="00E91565">
        <w:tc>
          <w:tcPr>
            <w:tcW w:w="8017" w:type="dxa"/>
            <w:gridSpan w:val="3"/>
          </w:tcPr>
          <w:p w:rsidR="00EB4C8F" w:rsidRPr="00157B12" w:rsidRDefault="00EB4C8F" w:rsidP="00EB4C8F">
            <w:pPr>
              <w:rPr>
                <w:rFonts w:asciiTheme="majorEastAsia" w:eastAsiaTheme="majorEastAsia" w:hAnsiTheme="majorEastAsia" w:cs="Meiryo UI"/>
                <w:sz w:val="24"/>
                <w:szCs w:val="24"/>
              </w:rPr>
            </w:pPr>
          </w:p>
        </w:tc>
        <w:tc>
          <w:tcPr>
            <w:tcW w:w="738" w:type="dxa"/>
            <w:gridSpan w:val="2"/>
          </w:tcPr>
          <w:p w:rsidR="00EB4C8F" w:rsidRPr="00157B12" w:rsidRDefault="00EB4C8F" w:rsidP="0088038A">
            <w:pPr>
              <w:jc w:val="right"/>
              <w:rPr>
                <w:rFonts w:asciiTheme="majorEastAsia" w:eastAsiaTheme="majorEastAsia" w:hAnsiTheme="majorEastAsia" w:cs="Meiryo UI"/>
                <w:sz w:val="24"/>
                <w:szCs w:val="24"/>
              </w:rPr>
            </w:pPr>
          </w:p>
        </w:tc>
      </w:tr>
      <w:tr w:rsidR="002016FE" w:rsidRPr="00157B12" w:rsidTr="00E91565">
        <w:tc>
          <w:tcPr>
            <w:tcW w:w="8017" w:type="dxa"/>
            <w:gridSpan w:val="3"/>
          </w:tcPr>
          <w:p w:rsidR="002016FE" w:rsidRPr="00157B12" w:rsidRDefault="009F4960" w:rsidP="009F4960">
            <w:pPr>
              <w:rPr>
                <w:rFonts w:asciiTheme="majorEastAsia" w:eastAsiaTheme="majorEastAsia" w:hAnsiTheme="majorEastAsia" w:cs="Meiryo UI"/>
                <w:sz w:val="24"/>
                <w:szCs w:val="24"/>
              </w:rPr>
            </w:pPr>
            <w:r w:rsidRPr="00157B12">
              <w:rPr>
                <w:rFonts w:asciiTheme="majorEastAsia" w:eastAsiaTheme="majorEastAsia" w:hAnsiTheme="majorEastAsia" w:cs="Meiryo UI" w:hint="eastAsia"/>
                <w:sz w:val="24"/>
                <w:szCs w:val="24"/>
              </w:rPr>
              <w:t>習志野市障がい者</w:t>
            </w:r>
            <w:r w:rsidRPr="00400B5D">
              <w:rPr>
                <w:rFonts w:asciiTheme="majorEastAsia" w:eastAsiaTheme="majorEastAsia" w:hAnsiTheme="majorEastAsia" w:cs="Meiryo UI" w:hint="eastAsia"/>
                <w:color w:val="000000" w:themeColor="text1"/>
                <w:sz w:val="24"/>
                <w:szCs w:val="24"/>
              </w:rPr>
              <w:t>地域共生</w:t>
            </w:r>
            <w:r w:rsidRPr="00157B12">
              <w:rPr>
                <w:rFonts w:asciiTheme="majorEastAsia" w:eastAsiaTheme="majorEastAsia" w:hAnsiTheme="majorEastAsia" w:cs="Meiryo UI" w:hint="eastAsia"/>
                <w:sz w:val="24"/>
                <w:szCs w:val="24"/>
              </w:rPr>
              <w:t>協議会からの提言</w:t>
            </w:r>
            <w:r>
              <w:rPr>
                <w:rFonts w:asciiTheme="majorEastAsia" w:eastAsiaTheme="majorEastAsia" w:hAnsiTheme="majorEastAsia" w:cs="Meiryo UI" w:hint="eastAsia"/>
                <w:sz w:val="24"/>
                <w:szCs w:val="24"/>
              </w:rPr>
              <w:t xml:space="preserve">　</w:t>
            </w:r>
            <w:r w:rsidR="002016FE" w:rsidRPr="00157B12">
              <w:rPr>
                <w:rFonts w:asciiTheme="majorEastAsia" w:eastAsiaTheme="majorEastAsia" w:hAnsiTheme="majorEastAsia" w:cs="Meiryo UI" w:hint="eastAsia"/>
                <w:sz w:val="24"/>
                <w:szCs w:val="24"/>
              </w:rPr>
              <w:t>・</w:t>
            </w:r>
            <w:r w:rsidR="00B16595" w:rsidRPr="00157B12">
              <w:rPr>
                <w:rFonts w:asciiTheme="majorEastAsia" w:eastAsiaTheme="majorEastAsia" w:hAnsiTheme="majorEastAsia" w:cs="Meiryo UI" w:hint="eastAsia"/>
                <w:sz w:val="24"/>
                <w:szCs w:val="24"/>
              </w:rPr>
              <w:t>・</w:t>
            </w:r>
            <w:r w:rsidR="002016FE" w:rsidRPr="00157B12">
              <w:rPr>
                <w:rFonts w:asciiTheme="majorEastAsia" w:eastAsiaTheme="majorEastAsia" w:hAnsiTheme="majorEastAsia" w:cs="Meiryo UI" w:hint="eastAsia"/>
                <w:sz w:val="24"/>
                <w:szCs w:val="24"/>
              </w:rPr>
              <w:t>・・・・・・・・</w:t>
            </w:r>
            <w:r w:rsidR="0088038A" w:rsidRPr="00157B12">
              <w:rPr>
                <w:rFonts w:asciiTheme="majorEastAsia" w:eastAsiaTheme="majorEastAsia" w:hAnsiTheme="majorEastAsia" w:cs="Meiryo UI" w:hint="eastAsia"/>
                <w:sz w:val="24"/>
                <w:szCs w:val="24"/>
              </w:rPr>
              <w:t>・・</w:t>
            </w:r>
          </w:p>
        </w:tc>
        <w:tc>
          <w:tcPr>
            <w:tcW w:w="738" w:type="dxa"/>
            <w:gridSpan w:val="2"/>
          </w:tcPr>
          <w:p w:rsidR="002016FE" w:rsidRPr="00157B12" w:rsidRDefault="00B26275" w:rsidP="0088038A">
            <w:pPr>
              <w:jc w:val="right"/>
              <w:rPr>
                <w:rFonts w:asciiTheme="majorEastAsia" w:eastAsiaTheme="majorEastAsia" w:hAnsiTheme="majorEastAsia" w:cs="Meiryo UI"/>
                <w:sz w:val="24"/>
                <w:szCs w:val="24"/>
              </w:rPr>
            </w:pPr>
            <w:r w:rsidRPr="00157B12">
              <w:rPr>
                <w:rFonts w:asciiTheme="majorEastAsia" w:eastAsiaTheme="majorEastAsia" w:hAnsiTheme="majorEastAsia" w:cs="Meiryo UI" w:hint="eastAsia"/>
                <w:sz w:val="24"/>
                <w:szCs w:val="24"/>
              </w:rPr>
              <w:t>３</w:t>
            </w:r>
          </w:p>
        </w:tc>
      </w:tr>
      <w:tr w:rsidR="009F4960" w:rsidRPr="00157B12" w:rsidTr="00E91565">
        <w:trPr>
          <w:gridBefore w:val="1"/>
          <w:wBefore w:w="250" w:type="dxa"/>
        </w:trPr>
        <w:tc>
          <w:tcPr>
            <w:tcW w:w="7796" w:type="dxa"/>
            <w:gridSpan w:val="3"/>
          </w:tcPr>
          <w:p w:rsidR="00FC1714" w:rsidRDefault="00FC1714" w:rsidP="009F4960">
            <w:pPr>
              <w:pStyle w:val="a9"/>
              <w:ind w:right="-1"/>
              <w:jc w:val="both"/>
              <w:rPr>
                <w:rFonts w:asciiTheme="majorEastAsia" w:eastAsiaTheme="majorEastAsia" w:hAnsiTheme="majorEastAsia" w:cs="Meiryo UI"/>
                <w:sz w:val="24"/>
                <w:szCs w:val="24"/>
              </w:rPr>
            </w:pPr>
          </w:p>
          <w:p w:rsidR="009F4960" w:rsidRPr="00157B12" w:rsidRDefault="009F4960" w:rsidP="009F4960">
            <w:pPr>
              <w:pStyle w:val="a9"/>
              <w:ind w:right="-1"/>
              <w:jc w:val="both"/>
              <w:rPr>
                <w:rFonts w:asciiTheme="majorEastAsia" w:eastAsiaTheme="majorEastAsia" w:hAnsiTheme="majorEastAsia" w:cs="Meiryo UI"/>
                <w:sz w:val="24"/>
                <w:szCs w:val="24"/>
              </w:rPr>
            </w:pPr>
            <w:r w:rsidRPr="00157B12">
              <w:rPr>
                <w:rFonts w:asciiTheme="majorEastAsia" w:eastAsiaTheme="majorEastAsia" w:hAnsiTheme="majorEastAsia" w:cs="Meiryo UI" w:hint="eastAsia"/>
                <w:sz w:val="24"/>
                <w:szCs w:val="24"/>
              </w:rPr>
              <w:t>【提言１】</w:t>
            </w:r>
            <w:r>
              <w:rPr>
                <w:rFonts w:asciiTheme="majorEastAsia" w:eastAsiaTheme="majorEastAsia" w:hAnsiTheme="majorEastAsia" w:cs="Meiryo UI" w:hint="eastAsia"/>
                <w:sz w:val="24"/>
                <w:szCs w:val="24"/>
              </w:rPr>
              <w:t xml:space="preserve">　相談支援部会からの提言</w:t>
            </w:r>
            <w:r w:rsidRPr="00157B12">
              <w:rPr>
                <w:rFonts w:asciiTheme="majorEastAsia" w:eastAsiaTheme="majorEastAsia" w:hAnsiTheme="majorEastAsia" w:cs="Meiryo UI" w:hint="eastAsia"/>
                <w:sz w:val="24"/>
                <w:szCs w:val="24"/>
              </w:rPr>
              <w:t>・・・・・・・・・・・・・・・・・・・・・・・・・・・・</w:t>
            </w:r>
          </w:p>
        </w:tc>
        <w:tc>
          <w:tcPr>
            <w:tcW w:w="709" w:type="dxa"/>
          </w:tcPr>
          <w:p w:rsidR="009F4960" w:rsidRDefault="009F4960" w:rsidP="009F4960">
            <w:pPr>
              <w:jc w:val="right"/>
              <w:rPr>
                <w:rFonts w:asciiTheme="majorEastAsia" w:eastAsiaTheme="majorEastAsia" w:hAnsiTheme="majorEastAsia" w:cs="Meiryo UI"/>
                <w:sz w:val="24"/>
                <w:szCs w:val="24"/>
              </w:rPr>
            </w:pPr>
          </w:p>
          <w:p w:rsidR="003E6B8F" w:rsidRPr="00157B12" w:rsidRDefault="003E6B8F" w:rsidP="009F4960">
            <w:pPr>
              <w:jc w:val="righ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４</w:t>
            </w:r>
          </w:p>
        </w:tc>
      </w:tr>
      <w:tr w:rsidR="009F4960" w:rsidRPr="00157B12" w:rsidTr="00E91565">
        <w:tc>
          <w:tcPr>
            <w:tcW w:w="8017" w:type="dxa"/>
            <w:gridSpan w:val="3"/>
          </w:tcPr>
          <w:p w:rsidR="009F4960" w:rsidRDefault="009F4960" w:rsidP="009F4960">
            <w:pPr>
              <w:pStyle w:val="a9"/>
              <w:ind w:right="-1" w:firstLineChars="100" w:firstLine="240"/>
              <w:jc w:val="both"/>
              <w:rPr>
                <w:rFonts w:asciiTheme="majorEastAsia" w:eastAsiaTheme="majorEastAsia" w:hAnsiTheme="majorEastAsia" w:cs="Meiryo UI"/>
                <w:sz w:val="24"/>
                <w:szCs w:val="24"/>
              </w:rPr>
            </w:pPr>
          </w:p>
          <w:p w:rsidR="009F4960" w:rsidRPr="00157B12" w:rsidRDefault="009F4960" w:rsidP="00607979">
            <w:pPr>
              <w:pStyle w:val="a9"/>
              <w:ind w:right="-1" w:firstLineChars="100" w:firstLine="240"/>
              <w:jc w:val="both"/>
              <w:rPr>
                <w:rFonts w:asciiTheme="majorEastAsia" w:eastAsiaTheme="majorEastAsia" w:hAnsiTheme="majorEastAsia" w:cs="Meiryo UI"/>
                <w:sz w:val="24"/>
                <w:szCs w:val="24"/>
              </w:rPr>
            </w:pPr>
            <w:r w:rsidRPr="00157B12">
              <w:rPr>
                <w:rFonts w:asciiTheme="majorEastAsia" w:eastAsiaTheme="majorEastAsia" w:hAnsiTheme="majorEastAsia" w:cs="Meiryo UI" w:hint="eastAsia"/>
                <w:sz w:val="24"/>
                <w:szCs w:val="24"/>
              </w:rPr>
              <w:t>【提言２】</w:t>
            </w:r>
            <w:r>
              <w:rPr>
                <w:rFonts w:asciiTheme="majorEastAsia" w:eastAsiaTheme="majorEastAsia" w:hAnsiTheme="majorEastAsia" w:cs="Meiryo UI" w:hint="eastAsia"/>
                <w:sz w:val="24"/>
                <w:szCs w:val="24"/>
              </w:rPr>
              <w:t xml:space="preserve">　児童部会からの提言</w:t>
            </w:r>
            <w:r w:rsidRPr="00157B12">
              <w:rPr>
                <w:rFonts w:asciiTheme="majorEastAsia" w:eastAsiaTheme="majorEastAsia" w:hAnsiTheme="majorEastAsia" w:cs="Meiryo UI" w:hint="eastAsia"/>
                <w:sz w:val="24"/>
                <w:szCs w:val="24"/>
              </w:rPr>
              <w:t>・・・・・・・・・・・・・・・・・・・・・・・・・・・・・</w:t>
            </w:r>
          </w:p>
        </w:tc>
        <w:tc>
          <w:tcPr>
            <w:tcW w:w="738" w:type="dxa"/>
            <w:gridSpan w:val="2"/>
          </w:tcPr>
          <w:p w:rsidR="009F4960" w:rsidRDefault="009F4960" w:rsidP="009F4960">
            <w:pPr>
              <w:jc w:val="right"/>
              <w:rPr>
                <w:rFonts w:asciiTheme="majorEastAsia" w:eastAsiaTheme="majorEastAsia" w:hAnsiTheme="majorEastAsia" w:cs="Meiryo UI"/>
                <w:sz w:val="24"/>
                <w:szCs w:val="24"/>
              </w:rPr>
            </w:pPr>
          </w:p>
          <w:p w:rsidR="003E6B8F" w:rsidRPr="00157B12" w:rsidRDefault="003E6B8F" w:rsidP="009F4960">
            <w:pPr>
              <w:jc w:val="righ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７</w:t>
            </w:r>
          </w:p>
        </w:tc>
      </w:tr>
      <w:tr w:rsidR="009F4960" w:rsidRPr="00157B12" w:rsidTr="00E91565">
        <w:tc>
          <w:tcPr>
            <w:tcW w:w="8017" w:type="dxa"/>
            <w:gridSpan w:val="3"/>
          </w:tcPr>
          <w:p w:rsidR="009F4960" w:rsidRDefault="009F4960" w:rsidP="009F4960">
            <w:pPr>
              <w:pStyle w:val="a9"/>
              <w:ind w:right="-1" w:firstLineChars="100" w:firstLine="240"/>
              <w:jc w:val="both"/>
              <w:rPr>
                <w:rFonts w:asciiTheme="majorEastAsia" w:eastAsiaTheme="majorEastAsia" w:hAnsiTheme="majorEastAsia" w:cs="Meiryo UI"/>
                <w:sz w:val="24"/>
                <w:szCs w:val="24"/>
              </w:rPr>
            </w:pPr>
          </w:p>
          <w:p w:rsidR="009F4960" w:rsidRPr="00157B12" w:rsidRDefault="009F4960" w:rsidP="009F4960">
            <w:pPr>
              <w:pStyle w:val="a9"/>
              <w:ind w:right="-1" w:firstLineChars="100" w:firstLine="240"/>
              <w:jc w:val="both"/>
              <w:rPr>
                <w:rFonts w:asciiTheme="majorEastAsia" w:eastAsiaTheme="majorEastAsia" w:hAnsiTheme="majorEastAsia" w:cs="Meiryo UI"/>
                <w:sz w:val="24"/>
                <w:szCs w:val="24"/>
              </w:rPr>
            </w:pPr>
            <w:r w:rsidRPr="00157B12">
              <w:rPr>
                <w:rFonts w:asciiTheme="majorEastAsia" w:eastAsiaTheme="majorEastAsia" w:hAnsiTheme="majorEastAsia" w:cs="Meiryo UI" w:hint="eastAsia"/>
                <w:sz w:val="24"/>
                <w:szCs w:val="24"/>
              </w:rPr>
              <w:t>【提言３】</w:t>
            </w:r>
            <w:r>
              <w:rPr>
                <w:rFonts w:asciiTheme="majorEastAsia" w:eastAsiaTheme="majorEastAsia" w:hAnsiTheme="majorEastAsia" w:cs="Meiryo UI" w:hint="eastAsia"/>
                <w:sz w:val="24"/>
                <w:szCs w:val="24"/>
              </w:rPr>
              <w:t xml:space="preserve">　就労支援部会からの提言</w:t>
            </w:r>
            <w:r w:rsidRPr="00157B12">
              <w:rPr>
                <w:rFonts w:asciiTheme="majorEastAsia" w:eastAsiaTheme="majorEastAsia" w:hAnsiTheme="majorEastAsia" w:cs="Meiryo UI" w:hint="eastAsia"/>
                <w:sz w:val="24"/>
                <w:szCs w:val="24"/>
              </w:rPr>
              <w:t>・・・・・・・・・・・・・・・・・・・・・・・・・・・・・</w:t>
            </w:r>
          </w:p>
        </w:tc>
        <w:tc>
          <w:tcPr>
            <w:tcW w:w="738" w:type="dxa"/>
            <w:gridSpan w:val="2"/>
          </w:tcPr>
          <w:p w:rsidR="009F4960" w:rsidRDefault="009F4960" w:rsidP="009F4960">
            <w:pPr>
              <w:jc w:val="right"/>
              <w:rPr>
                <w:rFonts w:asciiTheme="majorEastAsia" w:eastAsiaTheme="majorEastAsia" w:hAnsiTheme="majorEastAsia" w:cs="Meiryo UI"/>
                <w:sz w:val="24"/>
                <w:szCs w:val="24"/>
              </w:rPr>
            </w:pPr>
          </w:p>
          <w:p w:rsidR="003E6B8F" w:rsidRPr="00157B12" w:rsidRDefault="003E6B8F" w:rsidP="009F4960">
            <w:pPr>
              <w:jc w:val="righ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９</w:t>
            </w:r>
          </w:p>
        </w:tc>
      </w:tr>
      <w:tr w:rsidR="009F4960" w:rsidRPr="00157B12" w:rsidTr="00E91565">
        <w:tc>
          <w:tcPr>
            <w:tcW w:w="8017" w:type="dxa"/>
            <w:gridSpan w:val="3"/>
          </w:tcPr>
          <w:p w:rsidR="009F4960" w:rsidRPr="009F4960" w:rsidRDefault="009F4960" w:rsidP="009F4960">
            <w:pPr>
              <w:pStyle w:val="a9"/>
              <w:ind w:right="-1" w:firstLineChars="100" w:firstLine="240"/>
              <w:jc w:val="both"/>
              <w:rPr>
                <w:rFonts w:asciiTheme="majorEastAsia" w:eastAsiaTheme="majorEastAsia" w:hAnsiTheme="majorEastAsia" w:cs="Meiryo UI"/>
                <w:sz w:val="24"/>
                <w:szCs w:val="24"/>
              </w:rPr>
            </w:pPr>
          </w:p>
          <w:p w:rsidR="009F4960" w:rsidRPr="00157B12" w:rsidRDefault="009F4960" w:rsidP="009920C2">
            <w:pPr>
              <w:pStyle w:val="a9"/>
              <w:ind w:right="-1" w:firstLineChars="100" w:firstLine="240"/>
              <w:jc w:val="both"/>
              <w:rPr>
                <w:rFonts w:asciiTheme="majorEastAsia" w:eastAsiaTheme="majorEastAsia" w:hAnsiTheme="majorEastAsia" w:cs="Meiryo UI"/>
                <w:sz w:val="24"/>
                <w:szCs w:val="24"/>
              </w:rPr>
            </w:pPr>
            <w:r w:rsidRPr="00157B12">
              <w:rPr>
                <w:rFonts w:asciiTheme="majorEastAsia" w:eastAsiaTheme="majorEastAsia" w:hAnsiTheme="majorEastAsia" w:cs="Meiryo UI" w:hint="eastAsia"/>
                <w:sz w:val="24"/>
                <w:szCs w:val="24"/>
              </w:rPr>
              <w:t>【提言４】</w:t>
            </w:r>
            <w:r>
              <w:rPr>
                <w:rFonts w:asciiTheme="majorEastAsia" w:eastAsiaTheme="majorEastAsia" w:hAnsiTheme="majorEastAsia" w:cs="Meiryo UI" w:hint="eastAsia"/>
                <w:sz w:val="24"/>
                <w:szCs w:val="24"/>
              </w:rPr>
              <w:t xml:space="preserve"> </w:t>
            </w:r>
            <w:r w:rsidR="009920C2">
              <w:rPr>
                <w:rFonts w:asciiTheme="majorEastAsia" w:eastAsiaTheme="majorEastAsia" w:hAnsiTheme="majorEastAsia" w:cs="Meiryo UI"/>
                <w:sz w:val="24"/>
                <w:szCs w:val="24"/>
              </w:rPr>
              <w:t xml:space="preserve"> </w:t>
            </w:r>
            <w:r w:rsidR="00607979">
              <w:rPr>
                <w:rFonts w:asciiTheme="majorEastAsia" w:eastAsiaTheme="majorEastAsia" w:hAnsiTheme="majorEastAsia" w:cs="Meiryo UI" w:hint="eastAsia"/>
                <w:sz w:val="24"/>
                <w:szCs w:val="24"/>
              </w:rPr>
              <w:t>社会</w:t>
            </w:r>
            <w:r>
              <w:rPr>
                <w:rFonts w:asciiTheme="majorEastAsia" w:eastAsiaTheme="majorEastAsia" w:hAnsiTheme="majorEastAsia" w:cs="Meiryo UI" w:hint="eastAsia"/>
                <w:sz w:val="24"/>
                <w:szCs w:val="24"/>
              </w:rPr>
              <w:t>資源開発</w:t>
            </w:r>
            <w:r w:rsidR="009920C2">
              <w:rPr>
                <w:rFonts w:asciiTheme="majorEastAsia" w:eastAsiaTheme="majorEastAsia" w:hAnsiTheme="majorEastAsia" w:cs="Meiryo UI" w:hint="eastAsia"/>
                <w:sz w:val="24"/>
                <w:szCs w:val="24"/>
              </w:rPr>
              <w:t>・</w:t>
            </w:r>
            <w:r>
              <w:rPr>
                <w:rFonts w:asciiTheme="majorEastAsia" w:eastAsiaTheme="majorEastAsia" w:hAnsiTheme="majorEastAsia" w:cs="Meiryo UI" w:hint="eastAsia"/>
                <w:sz w:val="24"/>
                <w:szCs w:val="24"/>
              </w:rPr>
              <w:t>改善</w:t>
            </w:r>
            <w:r w:rsidR="009920C2">
              <w:rPr>
                <w:rFonts w:asciiTheme="majorEastAsia" w:eastAsiaTheme="majorEastAsia" w:hAnsiTheme="majorEastAsia" w:cs="Meiryo UI" w:hint="eastAsia"/>
                <w:sz w:val="24"/>
                <w:szCs w:val="24"/>
              </w:rPr>
              <w:t>部会からの提言</w:t>
            </w:r>
            <w:r w:rsidR="00607979">
              <w:rPr>
                <w:rFonts w:asciiTheme="majorEastAsia" w:eastAsiaTheme="majorEastAsia" w:hAnsiTheme="majorEastAsia" w:cs="Meiryo UI" w:hint="eastAsia"/>
                <w:sz w:val="24"/>
                <w:szCs w:val="24"/>
              </w:rPr>
              <w:t>・・・・・・・・</w:t>
            </w:r>
            <w:r w:rsidRPr="00157B12">
              <w:rPr>
                <w:rFonts w:asciiTheme="majorEastAsia" w:eastAsiaTheme="majorEastAsia" w:hAnsiTheme="majorEastAsia" w:cs="Meiryo UI" w:hint="eastAsia"/>
                <w:sz w:val="24"/>
                <w:szCs w:val="24"/>
              </w:rPr>
              <w:t>・・・・・・・・・・・・・</w:t>
            </w:r>
          </w:p>
        </w:tc>
        <w:tc>
          <w:tcPr>
            <w:tcW w:w="738" w:type="dxa"/>
            <w:gridSpan w:val="2"/>
          </w:tcPr>
          <w:p w:rsidR="009F4960" w:rsidRDefault="009F4960" w:rsidP="009F4960">
            <w:pPr>
              <w:jc w:val="right"/>
              <w:rPr>
                <w:rFonts w:asciiTheme="majorEastAsia" w:eastAsiaTheme="majorEastAsia" w:hAnsiTheme="majorEastAsia" w:cs="Meiryo UI"/>
                <w:sz w:val="24"/>
                <w:szCs w:val="24"/>
              </w:rPr>
            </w:pPr>
          </w:p>
          <w:p w:rsidR="003E6B8F" w:rsidRPr="00157B12" w:rsidRDefault="003E6B8F" w:rsidP="009F4960">
            <w:pPr>
              <w:jc w:val="righ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１３</w:t>
            </w:r>
          </w:p>
        </w:tc>
      </w:tr>
      <w:tr w:rsidR="009F4960" w:rsidRPr="00157B12" w:rsidTr="00E91565">
        <w:trPr>
          <w:gridBefore w:val="2"/>
          <w:wBefore w:w="534" w:type="dxa"/>
        </w:trPr>
        <w:tc>
          <w:tcPr>
            <w:tcW w:w="7512" w:type="dxa"/>
            <w:gridSpan w:val="2"/>
          </w:tcPr>
          <w:p w:rsidR="009F4960" w:rsidRPr="00157B12" w:rsidRDefault="009F4960" w:rsidP="009F4960">
            <w:pPr>
              <w:pStyle w:val="a9"/>
              <w:ind w:right="-1"/>
              <w:jc w:val="both"/>
              <w:rPr>
                <w:rFonts w:asciiTheme="majorEastAsia" w:eastAsiaTheme="majorEastAsia" w:hAnsiTheme="majorEastAsia" w:cs="Meiryo UI"/>
                <w:sz w:val="24"/>
                <w:szCs w:val="24"/>
              </w:rPr>
            </w:pPr>
          </w:p>
        </w:tc>
        <w:tc>
          <w:tcPr>
            <w:tcW w:w="709" w:type="dxa"/>
          </w:tcPr>
          <w:p w:rsidR="009F4960" w:rsidRPr="00157B12" w:rsidRDefault="009F4960" w:rsidP="009F4960">
            <w:pPr>
              <w:jc w:val="right"/>
              <w:rPr>
                <w:rFonts w:asciiTheme="majorEastAsia" w:eastAsiaTheme="majorEastAsia" w:hAnsiTheme="majorEastAsia" w:cs="Meiryo UI"/>
                <w:sz w:val="24"/>
                <w:szCs w:val="24"/>
              </w:rPr>
            </w:pPr>
          </w:p>
        </w:tc>
      </w:tr>
      <w:tr w:rsidR="009F4960" w:rsidRPr="00157B12" w:rsidTr="00E91565">
        <w:tc>
          <w:tcPr>
            <w:tcW w:w="8017" w:type="dxa"/>
            <w:gridSpan w:val="3"/>
          </w:tcPr>
          <w:p w:rsidR="009F4960" w:rsidRPr="00157B12" w:rsidRDefault="009F4960" w:rsidP="009F4960">
            <w:pPr>
              <w:pStyle w:val="a9"/>
              <w:ind w:leftChars="1" w:left="309" w:right="-1" w:hangingChars="128" w:hanging="307"/>
              <w:jc w:val="both"/>
              <w:rPr>
                <w:rFonts w:asciiTheme="majorEastAsia" w:eastAsiaTheme="majorEastAsia" w:hAnsiTheme="majorEastAsia" w:cs="Meiryo UI"/>
                <w:sz w:val="24"/>
                <w:szCs w:val="24"/>
              </w:rPr>
            </w:pPr>
            <w:r w:rsidRPr="00157B12">
              <w:rPr>
                <w:rFonts w:asciiTheme="majorEastAsia" w:eastAsiaTheme="majorEastAsia" w:hAnsiTheme="majorEastAsia" w:cs="Meiryo UI" w:hint="eastAsia"/>
                <w:sz w:val="24"/>
                <w:szCs w:val="24"/>
              </w:rPr>
              <w:t>おわりに・・・・・・・・・・・・・・・・・・・・・・・・・・・・・・・</w:t>
            </w:r>
          </w:p>
        </w:tc>
        <w:tc>
          <w:tcPr>
            <w:tcW w:w="738" w:type="dxa"/>
            <w:gridSpan w:val="2"/>
          </w:tcPr>
          <w:p w:rsidR="009F4960" w:rsidRPr="00157B12" w:rsidRDefault="003E6B8F" w:rsidP="009F4960">
            <w:pPr>
              <w:jc w:val="righ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１５</w:t>
            </w:r>
          </w:p>
        </w:tc>
      </w:tr>
      <w:tr w:rsidR="009F4960" w:rsidRPr="00157B12" w:rsidTr="00E91565">
        <w:tc>
          <w:tcPr>
            <w:tcW w:w="8017" w:type="dxa"/>
            <w:gridSpan w:val="3"/>
          </w:tcPr>
          <w:p w:rsidR="009F4960" w:rsidRPr="00157B12" w:rsidRDefault="009F4960" w:rsidP="009F4960">
            <w:pPr>
              <w:pStyle w:val="a9"/>
              <w:ind w:leftChars="1" w:left="309" w:right="-1" w:hangingChars="128" w:hanging="307"/>
              <w:jc w:val="both"/>
              <w:rPr>
                <w:rFonts w:asciiTheme="majorEastAsia" w:eastAsiaTheme="majorEastAsia" w:hAnsiTheme="majorEastAsia" w:cs="Meiryo UI"/>
                <w:sz w:val="24"/>
                <w:szCs w:val="24"/>
              </w:rPr>
            </w:pPr>
          </w:p>
        </w:tc>
        <w:tc>
          <w:tcPr>
            <w:tcW w:w="738" w:type="dxa"/>
            <w:gridSpan w:val="2"/>
          </w:tcPr>
          <w:p w:rsidR="009F4960" w:rsidRPr="00157B12" w:rsidRDefault="009F4960" w:rsidP="009F4960">
            <w:pPr>
              <w:jc w:val="right"/>
              <w:rPr>
                <w:rFonts w:asciiTheme="majorEastAsia" w:eastAsiaTheme="majorEastAsia" w:hAnsiTheme="majorEastAsia" w:cs="Meiryo UI"/>
                <w:sz w:val="24"/>
                <w:szCs w:val="24"/>
              </w:rPr>
            </w:pPr>
          </w:p>
        </w:tc>
      </w:tr>
      <w:tr w:rsidR="009F4960" w:rsidRPr="00157B12" w:rsidTr="00E91565">
        <w:tc>
          <w:tcPr>
            <w:tcW w:w="8017" w:type="dxa"/>
            <w:gridSpan w:val="3"/>
          </w:tcPr>
          <w:p w:rsidR="009F4960" w:rsidRDefault="009F4960" w:rsidP="009F4960">
            <w:pPr>
              <w:rPr>
                <w:rFonts w:asciiTheme="majorEastAsia" w:eastAsiaTheme="majorEastAsia" w:hAnsiTheme="majorEastAsia" w:cs="Meiryo UI"/>
                <w:sz w:val="24"/>
                <w:szCs w:val="24"/>
              </w:rPr>
            </w:pPr>
          </w:p>
          <w:p w:rsidR="006D1FD6" w:rsidRDefault="006D1FD6" w:rsidP="009F4960">
            <w:pPr>
              <w:rPr>
                <w:rFonts w:asciiTheme="majorEastAsia" w:eastAsiaTheme="majorEastAsia" w:hAnsiTheme="majorEastAsia" w:cs="Meiryo UI"/>
                <w:sz w:val="24"/>
                <w:szCs w:val="24"/>
              </w:rPr>
            </w:pPr>
          </w:p>
          <w:p w:rsidR="006D1FD6" w:rsidRDefault="006D1FD6" w:rsidP="009F4960">
            <w:pPr>
              <w:rPr>
                <w:rFonts w:asciiTheme="majorEastAsia" w:eastAsiaTheme="majorEastAsia" w:hAnsiTheme="majorEastAsia" w:cs="Meiryo UI"/>
                <w:sz w:val="24"/>
                <w:szCs w:val="24"/>
              </w:rPr>
            </w:pPr>
          </w:p>
          <w:p w:rsidR="006D1FD6" w:rsidRDefault="006D1FD6" w:rsidP="009F4960">
            <w:pPr>
              <w:rPr>
                <w:rFonts w:asciiTheme="majorEastAsia" w:eastAsiaTheme="majorEastAsia" w:hAnsiTheme="majorEastAsia" w:cs="Meiryo UI"/>
                <w:sz w:val="24"/>
                <w:szCs w:val="24"/>
              </w:rPr>
            </w:pPr>
          </w:p>
          <w:p w:rsidR="006D1FD6" w:rsidRDefault="006D1FD6" w:rsidP="009F4960">
            <w:pPr>
              <w:rPr>
                <w:rFonts w:asciiTheme="majorEastAsia" w:eastAsiaTheme="majorEastAsia" w:hAnsiTheme="majorEastAsia" w:cs="Meiryo UI"/>
                <w:sz w:val="24"/>
                <w:szCs w:val="24"/>
              </w:rPr>
            </w:pPr>
          </w:p>
          <w:p w:rsidR="006D1FD6" w:rsidRDefault="006D1FD6" w:rsidP="009F4960">
            <w:pPr>
              <w:rPr>
                <w:rFonts w:asciiTheme="majorEastAsia" w:eastAsiaTheme="majorEastAsia" w:hAnsiTheme="majorEastAsia" w:cs="Meiryo UI"/>
                <w:sz w:val="24"/>
                <w:szCs w:val="24"/>
              </w:rPr>
            </w:pPr>
          </w:p>
          <w:p w:rsidR="006D1FD6" w:rsidRDefault="006D1FD6" w:rsidP="009F4960">
            <w:pPr>
              <w:rPr>
                <w:rFonts w:asciiTheme="majorEastAsia" w:eastAsiaTheme="majorEastAsia" w:hAnsiTheme="majorEastAsia" w:cs="Meiryo UI"/>
                <w:sz w:val="24"/>
                <w:szCs w:val="24"/>
              </w:rPr>
            </w:pPr>
          </w:p>
          <w:p w:rsidR="006D1FD6" w:rsidRDefault="006D1FD6" w:rsidP="009F4960">
            <w:pPr>
              <w:rPr>
                <w:rFonts w:asciiTheme="majorEastAsia" w:eastAsiaTheme="majorEastAsia" w:hAnsiTheme="majorEastAsia" w:cs="Meiryo UI"/>
                <w:sz w:val="24"/>
                <w:szCs w:val="24"/>
              </w:rPr>
            </w:pPr>
          </w:p>
          <w:p w:rsidR="006D1FD6" w:rsidRDefault="006D1FD6" w:rsidP="009F4960">
            <w:pPr>
              <w:rPr>
                <w:rFonts w:asciiTheme="majorEastAsia" w:eastAsiaTheme="majorEastAsia" w:hAnsiTheme="majorEastAsia" w:cs="Meiryo UI"/>
                <w:sz w:val="24"/>
                <w:szCs w:val="24"/>
              </w:rPr>
            </w:pPr>
          </w:p>
          <w:p w:rsidR="006D1FD6" w:rsidRDefault="006D1FD6" w:rsidP="009F4960">
            <w:pPr>
              <w:rPr>
                <w:rFonts w:asciiTheme="majorEastAsia" w:eastAsiaTheme="majorEastAsia" w:hAnsiTheme="majorEastAsia" w:cs="Meiryo UI"/>
                <w:sz w:val="24"/>
                <w:szCs w:val="24"/>
              </w:rPr>
            </w:pPr>
          </w:p>
          <w:p w:rsidR="006D1FD6" w:rsidRDefault="006D1FD6" w:rsidP="009F4960">
            <w:pPr>
              <w:rPr>
                <w:rFonts w:asciiTheme="majorEastAsia" w:eastAsiaTheme="majorEastAsia" w:hAnsiTheme="majorEastAsia" w:cs="Meiryo UI"/>
                <w:sz w:val="24"/>
                <w:szCs w:val="24"/>
              </w:rPr>
            </w:pPr>
          </w:p>
          <w:p w:rsidR="006D1FD6" w:rsidRDefault="006D1FD6" w:rsidP="009F4960">
            <w:pPr>
              <w:rPr>
                <w:rFonts w:asciiTheme="majorEastAsia" w:eastAsiaTheme="majorEastAsia" w:hAnsiTheme="majorEastAsia" w:cs="Meiryo UI"/>
                <w:sz w:val="24"/>
                <w:szCs w:val="24"/>
              </w:rPr>
            </w:pPr>
          </w:p>
          <w:p w:rsidR="006D1FD6" w:rsidRDefault="006D1FD6" w:rsidP="009F4960">
            <w:pPr>
              <w:rPr>
                <w:rFonts w:asciiTheme="majorEastAsia" w:eastAsiaTheme="majorEastAsia" w:hAnsiTheme="majorEastAsia" w:cs="Meiryo UI"/>
                <w:sz w:val="24"/>
                <w:szCs w:val="24"/>
              </w:rPr>
            </w:pPr>
          </w:p>
          <w:p w:rsidR="006D1FD6" w:rsidRDefault="006D1FD6" w:rsidP="009F4960">
            <w:pPr>
              <w:rPr>
                <w:rFonts w:asciiTheme="majorEastAsia" w:eastAsiaTheme="majorEastAsia" w:hAnsiTheme="majorEastAsia" w:cs="Meiryo UI"/>
                <w:sz w:val="24"/>
                <w:szCs w:val="24"/>
              </w:rPr>
            </w:pPr>
          </w:p>
          <w:p w:rsidR="006D1FD6" w:rsidRDefault="006D1FD6" w:rsidP="009F4960">
            <w:pPr>
              <w:rPr>
                <w:rFonts w:asciiTheme="majorEastAsia" w:eastAsiaTheme="majorEastAsia" w:hAnsiTheme="majorEastAsia" w:cs="Meiryo UI"/>
                <w:sz w:val="24"/>
                <w:szCs w:val="24"/>
              </w:rPr>
            </w:pPr>
          </w:p>
          <w:p w:rsidR="007A1112" w:rsidRDefault="007A1112" w:rsidP="009F4960">
            <w:pPr>
              <w:rPr>
                <w:rFonts w:asciiTheme="majorEastAsia" w:eastAsiaTheme="majorEastAsia" w:hAnsiTheme="majorEastAsia" w:cs="Meiryo UI"/>
                <w:sz w:val="24"/>
                <w:szCs w:val="24"/>
              </w:rPr>
            </w:pPr>
          </w:p>
          <w:p w:rsidR="007A1112" w:rsidRPr="00157B12" w:rsidRDefault="007A1112" w:rsidP="009F4960">
            <w:pPr>
              <w:rPr>
                <w:rFonts w:asciiTheme="majorEastAsia" w:eastAsiaTheme="majorEastAsia" w:hAnsiTheme="majorEastAsia" w:cs="Meiryo UI"/>
                <w:sz w:val="24"/>
                <w:szCs w:val="24"/>
              </w:rPr>
            </w:pPr>
          </w:p>
        </w:tc>
        <w:tc>
          <w:tcPr>
            <w:tcW w:w="738" w:type="dxa"/>
            <w:gridSpan w:val="2"/>
          </w:tcPr>
          <w:p w:rsidR="009F4960" w:rsidRPr="00157B12" w:rsidRDefault="009F4960" w:rsidP="009F4960">
            <w:pPr>
              <w:jc w:val="right"/>
              <w:rPr>
                <w:rFonts w:asciiTheme="majorEastAsia" w:eastAsiaTheme="majorEastAsia" w:hAnsiTheme="majorEastAsia" w:cs="Meiryo UI"/>
                <w:sz w:val="24"/>
                <w:szCs w:val="24"/>
              </w:rPr>
            </w:pPr>
          </w:p>
        </w:tc>
      </w:tr>
    </w:tbl>
    <w:p w:rsidR="003E6B8F" w:rsidRDefault="003E6B8F" w:rsidP="00A20940">
      <w:pPr>
        <w:pStyle w:val="a9"/>
        <w:ind w:right="880"/>
        <w:jc w:val="both"/>
        <w:rPr>
          <w:rFonts w:asciiTheme="majorEastAsia" w:eastAsiaTheme="majorEastAsia" w:hAnsiTheme="majorEastAsia" w:cs="Meiryo UI"/>
          <w:sz w:val="24"/>
        </w:rPr>
      </w:pPr>
    </w:p>
    <w:p w:rsidR="00C61F8B" w:rsidRDefault="00C61F8B" w:rsidP="00A20940">
      <w:pPr>
        <w:pStyle w:val="a9"/>
        <w:ind w:right="880"/>
        <w:jc w:val="both"/>
        <w:rPr>
          <w:rFonts w:asciiTheme="majorEastAsia" w:eastAsiaTheme="majorEastAsia" w:hAnsiTheme="majorEastAsia" w:cs="Meiryo UI"/>
          <w:sz w:val="24"/>
        </w:rPr>
      </w:pPr>
    </w:p>
    <w:p w:rsidR="00800E80" w:rsidRDefault="00B16595" w:rsidP="00A20940">
      <w:pPr>
        <w:pStyle w:val="a9"/>
        <w:ind w:right="880"/>
        <w:jc w:val="both"/>
        <w:rPr>
          <w:rFonts w:asciiTheme="majorEastAsia" w:eastAsiaTheme="majorEastAsia" w:hAnsiTheme="majorEastAsia" w:cs="Meiryo UI"/>
          <w:sz w:val="24"/>
        </w:rPr>
      </w:pPr>
      <w:r w:rsidRPr="006E5E25">
        <w:rPr>
          <w:rFonts w:asciiTheme="majorEastAsia" w:eastAsiaTheme="majorEastAsia" w:hAnsiTheme="majorEastAsia" w:cs="Meiryo UI" w:hint="eastAsia"/>
          <w:sz w:val="24"/>
        </w:rPr>
        <w:t>はじめに</w:t>
      </w:r>
    </w:p>
    <w:p w:rsidR="0067068F" w:rsidRDefault="0067068F" w:rsidP="00A20940">
      <w:pPr>
        <w:pStyle w:val="a9"/>
        <w:ind w:right="880"/>
        <w:jc w:val="both"/>
        <w:rPr>
          <w:rFonts w:asciiTheme="majorEastAsia" w:eastAsiaTheme="majorEastAsia" w:hAnsiTheme="majorEastAsia" w:cs="Meiryo UI"/>
          <w:sz w:val="24"/>
        </w:rPr>
      </w:pPr>
    </w:p>
    <w:p w:rsidR="0067068F" w:rsidRDefault="0067068F" w:rsidP="00A20940">
      <w:pPr>
        <w:pStyle w:val="a9"/>
        <w:ind w:right="880"/>
        <w:jc w:val="both"/>
        <w:rPr>
          <w:rFonts w:asciiTheme="majorEastAsia" w:eastAsiaTheme="majorEastAsia" w:hAnsiTheme="majorEastAsia" w:cs="Meiryo UI"/>
          <w:sz w:val="24"/>
        </w:rPr>
      </w:pPr>
    </w:p>
    <w:p w:rsidR="00A13AC3" w:rsidRPr="006E5E25" w:rsidRDefault="00A13AC3" w:rsidP="00A20940">
      <w:pPr>
        <w:pStyle w:val="a9"/>
        <w:ind w:right="880"/>
        <w:jc w:val="both"/>
        <w:rPr>
          <w:rFonts w:asciiTheme="majorEastAsia" w:eastAsiaTheme="majorEastAsia" w:hAnsiTheme="majorEastAsia" w:cs="Meiryo UI"/>
          <w:sz w:val="24"/>
        </w:rPr>
      </w:pPr>
    </w:p>
    <w:p w:rsidR="0008442B" w:rsidRDefault="008904C3" w:rsidP="006E5E25">
      <w:pPr>
        <w:rPr>
          <w:rFonts w:asciiTheme="majorEastAsia" w:eastAsiaTheme="majorEastAsia" w:hAnsiTheme="majorEastAsia" w:cs="Meiryo UI"/>
          <w:sz w:val="22"/>
        </w:rPr>
      </w:pPr>
      <w:r>
        <w:rPr>
          <w:rFonts w:asciiTheme="majorEastAsia" w:eastAsiaTheme="majorEastAsia" w:hAnsiTheme="majorEastAsia" w:cs="Meiryo UI" w:hint="eastAsia"/>
          <w:sz w:val="22"/>
        </w:rPr>
        <w:t xml:space="preserve">　平成20年に習志野市</w:t>
      </w:r>
      <w:r w:rsidR="00496716">
        <w:rPr>
          <w:rFonts w:asciiTheme="majorEastAsia" w:eastAsiaTheme="majorEastAsia" w:hAnsiTheme="majorEastAsia" w:cs="Meiryo UI" w:hint="eastAsia"/>
          <w:sz w:val="22"/>
        </w:rPr>
        <w:t>に</w:t>
      </w:r>
      <w:r>
        <w:rPr>
          <w:rFonts w:asciiTheme="majorEastAsia" w:eastAsiaTheme="majorEastAsia" w:hAnsiTheme="majorEastAsia" w:cs="Meiryo UI" w:hint="eastAsia"/>
          <w:sz w:val="22"/>
        </w:rPr>
        <w:t>「障害者自立支援協議会」が</w:t>
      </w:r>
      <w:r w:rsidR="00496716">
        <w:rPr>
          <w:rFonts w:asciiTheme="majorEastAsia" w:eastAsiaTheme="majorEastAsia" w:hAnsiTheme="majorEastAsia" w:cs="Meiryo UI" w:hint="eastAsia"/>
          <w:sz w:val="22"/>
        </w:rPr>
        <w:t>設置され</w:t>
      </w:r>
      <w:r w:rsidR="005975DF">
        <w:rPr>
          <w:rFonts w:asciiTheme="majorEastAsia" w:eastAsiaTheme="majorEastAsia" w:hAnsiTheme="majorEastAsia" w:cs="Meiryo UI" w:hint="eastAsia"/>
          <w:sz w:val="22"/>
        </w:rPr>
        <w:t>、はや</w:t>
      </w:r>
      <w:r w:rsidR="00496716">
        <w:rPr>
          <w:rFonts w:asciiTheme="majorEastAsia" w:eastAsiaTheme="majorEastAsia" w:hAnsiTheme="majorEastAsia" w:cs="Meiryo UI" w:hint="eastAsia"/>
          <w:sz w:val="22"/>
        </w:rPr>
        <w:t>9年が経過しま</w:t>
      </w:r>
      <w:r w:rsidR="00ED5940">
        <w:rPr>
          <w:rFonts w:asciiTheme="majorEastAsia" w:eastAsiaTheme="majorEastAsia" w:hAnsiTheme="majorEastAsia" w:cs="Meiryo UI" w:hint="eastAsia"/>
          <w:sz w:val="22"/>
        </w:rPr>
        <w:t>した</w:t>
      </w:r>
      <w:r w:rsidR="00496716">
        <w:rPr>
          <w:rFonts w:asciiTheme="majorEastAsia" w:eastAsiaTheme="majorEastAsia" w:hAnsiTheme="majorEastAsia" w:cs="Meiryo UI" w:hint="eastAsia"/>
          <w:sz w:val="22"/>
        </w:rPr>
        <w:t>。</w:t>
      </w:r>
    </w:p>
    <w:p w:rsidR="001B4352" w:rsidRDefault="00496716" w:rsidP="006E5E25">
      <w:pPr>
        <w:rPr>
          <w:rFonts w:asciiTheme="majorEastAsia" w:eastAsiaTheme="majorEastAsia" w:hAnsiTheme="majorEastAsia" w:cs="Meiryo UI"/>
          <w:sz w:val="22"/>
        </w:rPr>
      </w:pPr>
      <w:r>
        <w:rPr>
          <w:rFonts w:asciiTheme="majorEastAsia" w:eastAsiaTheme="majorEastAsia" w:hAnsiTheme="majorEastAsia" w:cs="Meiryo UI" w:hint="eastAsia"/>
          <w:sz w:val="22"/>
        </w:rPr>
        <w:t>この間、社会的には</w:t>
      </w:r>
      <w:r w:rsidR="0048260C">
        <w:rPr>
          <w:rFonts w:asciiTheme="majorEastAsia" w:eastAsiaTheme="majorEastAsia" w:hAnsiTheme="majorEastAsia" w:cs="Meiryo UI" w:hint="eastAsia"/>
          <w:sz w:val="22"/>
        </w:rPr>
        <w:t>リーマンショックや</w:t>
      </w:r>
      <w:r>
        <w:rPr>
          <w:rFonts w:asciiTheme="majorEastAsia" w:eastAsiaTheme="majorEastAsia" w:hAnsiTheme="majorEastAsia" w:cs="Meiryo UI" w:hint="eastAsia"/>
          <w:sz w:val="22"/>
        </w:rPr>
        <w:t>東日本大震災</w:t>
      </w:r>
      <w:r w:rsidR="0048260C">
        <w:rPr>
          <w:rFonts w:asciiTheme="majorEastAsia" w:eastAsiaTheme="majorEastAsia" w:hAnsiTheme="majorEastAsia" w:cs="Meiryo UI" w:hint="eastAsia"/>
          <w:sz w:val="22"/>
        </w:rPr>
        <w:t>等</w:t>
      </w:r>
      <w:r w:rsidR="005975DF">
        <w:rPr>
          <w:rFonts w:asciiTheme="majorEastAsia" w:eastAsiaTheme="majorEastAsia" w:hAnsiTheme="majorEastAsia" w:cs="Meiryo UI" w:hint="eastAsia"/>
          <w:sz w:val="22"/>
        </w:rPr>
        <w:t>の</w:t>
      </w:r>
      <w:r w:rsidR="0048260C">
        <w:rPr>
          <w:rFonts w:asciiTheme="majorEastAsia" w:eastAsiaTheme="majorEastAsia" w:hAnsiTheme="majorEastAsia" w:cs="Meiryo UI" w:hint="eastAsia"/>
          <w:sz w:val="22"/>
        </w:rPr>
        <w:t>日本全国を揺るがす出来事があり、</w:t>
      </w:r>
      <w:r w:rsidR="001B4352">
        <w:rPr>
          <w:rFonts w:asciiTheme="majorEastAsia" w:eastAsiaTheme="majorEastAsia" w:hAnsiTheme="majorEastAsia" w:cs="Meiryo UI" w:hint="eastAsia"/>
          <w:sz w:val="22"/>
        </w:rPr>
        <w:t>障がい</w:t>
      </w:r>
      <w:r>
        <w:rPr>
          <w:rFonts w:asciiTheme="majorEastAsia" w:eastAsiaTheme="majorEastAsia" w:hAnsiTheme="majorEastAsia" w:cs="Meiryo UI" w:hint="eastAsia"/>
          <w:sz w:val="22"/>
        </w:rPr>
        <w:t>福祉</w:t>
      </w:r>
      <w:r w:rsidR="0048260C">
        <w:rPr>
          <w:rFonts w:asciiTheme="majorEastAsia" w:eastAsiaTheme="majorEastAsia" w:hAnsiTheme="majorEastAsia" w:cs="Meiryo UI" w:hint="eastAsia"/>
          <w:sz w:val="22"/>
        </w:rPr>
        <w:t>の面</w:t>
      </w:r>
      <w:r>
        <w:rPr>
          <w:rFonts w:asciiTheme="majorEastAsia" w:eastAsiaTheme="majorEastAsia" w:hAnsiTheme="majorEastAsia" w:cs="Meiryo UI" w:hint="eastAsia"/>
          <w:sz w:val="22"/>
        </w:rPr>
        <w:t>でも身体、知的</w:t>
      </w:r>
      <w:r w:rsidR="00496A1A">
        <w:rPr>
          <w:rFonts w:asciiTheme="majorEastAsia" w:eastAsiaTheme="majorEastAsia" w:hAnsiTheme="majorEastAsia" w:cs="Meiryo UI" w:hint="eastAsia"/>
          <w:sz w:val="22"/>
        </w:rPr>
        <w:t>、</w:t>
      </w:r>
      <w:r>
        <w:rPr>
          <w:rFonts w:asciiTheme="majorEastAsia" w:eastAsiaTheme="majorEastAsia" w:hAnsiTheme="majorEastAsia" w:cs="Meiryo UI" w:hint="eastAsia"/>
          <w:sz w:val="22"/>
        </w:rPr>
        <w:t>精神の3障がいを一元化した障害者自立支援法から平成25年には</w:t>
      </w:r>
      <w:r w:rsidR="001B4352">
        <w:rPr>
          <w:rFonts w:asciiTheme="majorEastAsia" w:eastAsiaTheme="majorEastAsia" w:hAnsiTheme="majorEastAsia" w:cs="Meiryo UI" w:hint="eastAsia"/>
          <w:sz w:val="22"/>
        </w:rPr>
        <w:t>地域社会における共生の実現を</w:t>
      </w:r>
      <w:r>
        <w:rPr>
          <w:rFonts w:asciiTheme="majorEastAsia" w:eastAsiaTheme="majorEastAsia" w:hAnsiTheme="majorEastAsia" w:cs="Meiryo UI" w:hint="eastAsia"/>
          <w:sz w:val="22"/>
        </w:rPr>
        <w:t>理念とする障害者総合支援法と</w:t>
      </w:r>
      <w:r w:rsidR="0048260C">
        <w:rPr>
          <w:rFonts w:asciiTheme="majorEastAsia" w:eastAsiaTheme="majorEastAsia" w:hAnsiTheme="majorEastAsia" w:cs="Meiryo UI" w:hint="eastAsia"/>
          <w:sz w:val="22"/>
        </w:rPr>
        <w:t>大きな制度改革があり、</w:t>
      </w:r>
      <w:r w:rsidR="001B4352">
        <w:rPr>
          <w:rFonts w:asciiTheme="majorEastAsia" w:eastAsiaTheme="majorEastAsia" w:hAnsiTheme="majorEastAsia" w:cs="Meiryo UI" w:hint="eastAsia"/>
          <w:sz w:val="22"/>
        </w:rPr>
        <w:t>当協議会も「習志野市障がい者地域共生協議会」へと名称を変更しました。</w:t>
      </w:r>
    </w:p>
    <w:p w:rsidR="00496716" w:rsidRDefault="0006086B" w:rsidP="001B4352">
      <w:pPr>
        <w:ind w:firstLineChars="100" w:firstLine="220"/>
        <w:rPr>
          <w:rFonts w:asciiTheme="majorEastAsia" w:eastAsiaTheme="majorEastAsia" w:hAnsiTheme="majorEastAsia" w:cs="Meiryo UI"/>
          <w:sz w:val="22"/>
        </w:rPr>
      </w:pPr>
      <w:r>
        <w:rPr>
          <w:rFonts w:asciiTheme="majorEastAsia" w:eastAsiaTheme="majorEastAsia" w:hAnsiTheme="majorEastAsia" w:cs="Meiryo UI" w:hint="eastAsia"/>
          <w:sz w:val="22"/>
        </w:rPr>
        <w:t>その後も（通称）</w:t>
      </w:r>
      <w:r w:rsidR="001B4352">
        <w:rPr>
          <w:rFonts w:asciiTheme="majorEastAsia" w:eastAsiaTheme="majorEastAsia" w:hAnsiTheme="majorEastAsia" w:cs="Meiryo UI" w:hint="eastAsia"/>
          <w:sz w:val="22"/>
        </w:rPr>
        <w:t>「</w:t>
      </w:r>
      <w:r>
        <w:rPr>
          <w:rFonts w:asciiTheme="majorEastAsia" w:eastAsiaTheme="majorEastAsia" w:hAnsiTheme="majorEastAsia" w:cs="Meiryo UI" w:hint="eastAsia"/>
          <w:sz w:val="22"/>
        </w:rPr>
        <w:t>障害者虐待防止法</w:t>
      </w:r>
      <w:r w:rsidR="001B4352">
        <w:rPr>
          <w:rFonts w:asciiTheme="majorEastAsia" w:eastAsiaTheme="majorEastAsia" w:hAnsiTheme="majorEastAsia" w:cs="Meiryo UI" w:hint="eastAsia"/>
          <w:sz w:val="22"/>
        </w:rPr>
        <w:t>」</w:t>
      </w:r>
      <w:r>
        <w:rPr>
          <w:rFonts w:asciiTheme="majorEastAsia" w:eastAsiaTheme="majorEastAsia" w:hAnsiTheme="majorEastAsia" w:cs="Meiryo UI" w:hint="eastAsia"/>
          <w:sz w:val="22"/>
        </w:rPr>
        <w:t>や「障害者優先調達推進法」、「</w:t>
      </w:r>
      <w:r w:rsidR="001B4352">
        <w:rPr>
          <w:rFonts w:asciiTheme="majorEastAsia" w:eastAsiaTheme="majorEastAsia" w:hAnsiTheme="majorEastAsia" w:cs="Meiryo UI" w:hint="eastAsia"/>
          <w:sz w:val="22"/>
        </w:rPr>
        <w:t>障害者</w:t>
      </w:r>
      <w:r>
        <w:rPr>
          <w:rFonts w:asciiTheme="majorEastAsia" w:eastAsiaTheme="majorEastAsia" w:hAnsiTheme="majorEastAsia" w:cs="Meiryo UI" w:hint="eastAsia"/>
          <w:sz w:val="22"/>
        </w:rPr>
        <w:t>差別解消法」等、</w:t>
      </w:r>
      <w:r w:rsidR="00101772">
        <w:rPr>
          <w:rFonts w:asciiTheme="majorEastAsia" w:eastAsiaTheme="majorEastAsia" w:hAnsiTheme="majorEastAsia" w:cs="Meiryo UI" w:hint="eastAsia"/>
          <w:sz w:val="22"/>
        </w:rPr>
        <w:t>制度面においては</w:t>
      </w:r>
      <w:r>
        <w:rPr>
          <w:rFonts w:asciiTheme="majorEastAsia" w:eastAsiaTheme="majorEastAsia" w:hAnsiTheme="majorEastAsia" w:cs="Meiryo UI" w:hint="eastAsia"/>
          <w:sz w:val="22"/>
        </w:rPr>
        <w:t>共生社会</w:t>
      </w:r>
      <w:r w:rsidR="001B4352">
        <w:rPr>
          <w:rFonts w:asciiTheme="majorEastAsia" w:eastAsiaTheme="majorEastAsia" w:hAnsiTheme="majorEastAsia" w:cs="Meiryo UI" w:hint="eastAsia"/>
          <w:sz w:val="22"/>
        </w:rPr>
        <w:t>に向け、障がい福祉</w:t>
      </w:r>
      <w:r w:rsidR="00101772">
        <w:rPr>
          <w:rFonts w:asciiTheme="majorEastAsia" w:eastAsiaTheme="majorEastAsia" w:hAnsiTheme="majorEastAsia" w:cs="Meiryo UI" w:hint="eastAsia"/>
          <w:sz w:val="22"/>
        </w:rPr>
        <w:t>が</w:t>
      </w:r>
      <w:r w:rsidR="00BF20D4">
        <w:rPr>
          <w:rFonts w:asciiTheme="majorEastAsia" w:eastAsiaTheme="majorEastAsia" w:hAnsiTheme="majorEastAsia" w:cs="Meiryo UI" w:hint="eastAsia"/>
          <w:sz w:val="22"/>
        </w:rPr>
        <w:t>大きく</w:t>
      </w:r>
      <w:r w:rsidR="00101772">
        <w:rPr>
          <w:rFonts w:asciiTheme="majorEastAsia" w:eastAsiaTheme="majorEastAsia" w:hAnsiTheme="majorEastAsia" w:cs="Meiryo UI" w:hint="eastAsia"/>
          <w:sz w:val="22"/>
        </w:rPr>
        <w:t>変化</w:t>
      </w:r>
      <w:r w:rsidR="00BF20D4">
        <w:rPr>
          <w:rFonts w:asciiTheme="majorEastAsia" w:eastAsiaTheme="majorEastAsia" w:hAnsiTheme="majorEastAsia" w:cs="Meiryo UI" w:hint="eastAsia"/>
          <w:sz w:val="22"/>
        </w:rPr>
        <w:t>す</w:t>
      </w:r>
      <w:r w:rsidR="00101772">
        <w:rPr>
          <w:rFonts w:asciiTheme="majorEastAsia" w:eastAsiaTheme="majorEastAsia" w:hAnsiTheme="majorEastAsia" w:cs="Meiryo UI" w:hint="eastAsia"/>
          <w:sz w:val="22"/>
        </w:rPr>
        <w:t>る時代となりました。</w:t>
      </w:r>
    </w:p>
    <w:p w:rsidR="007A3AAB" w:rsidRDefault="007F2ED5" w:rsidP="007F2ED5">
      <w:pPr>
        <w:ind w:firstLineChars="100" w:firstLine="220"/>
        <w:rPr>
          <w:rFonts w:asciiTheme="majorEastAsia" w:eastAsiaTheme="majorEastAsia" w:hAnsiTheme="majorEastAsia" w:cs="Meiryo UI"/>
          <w:sz w:val="22"/>
        </w:rPr>
      </w:pPr>
      <w:r>
        <w:rPr>
          <w:rFonts w:asciiTheme="majorEastAsia" w:eastAsiaTheme="majorEastAsia" w:hAnsiTheme="majorEastAsia" w:cs="Meiryo UI" w:hint="eastAsia"/>
          <w:sz w:val="22"/>
        </w:rPr>
        <w:t>そんな</w:t>
      </w:r>
      <w:r w:rsidR="00101772">
        <w:rPr>
          <w:rFonts w:asciiTheme="majorEastAsia" w:eastAsiaTheme="majorEastAsia" w:hAnsiTheme="majorEastAsia" w:cs="Meiryo UI" w:hint="eastAsia"/>
          <w:sz w:val="22"/>
        </w:rPr>
        <w:t>社会や福祉業界の激変ともいえる</w:t>
      </w:r>
      <w:r w:rsidR="007A3AAB">
        <w:rPr>
          <w:rFonts w:asciiTheme="majorEastAsia" w:eastAsiaTheme="majorEastAsia" w:hAnsiTheme="majorEastAsia" w:cs="Meiryo UI" w:hint="eastAsia"/>
          <w:sz w:val="22"/>
        </w:rPr>
        <w:t>時代</w:t>
      </w:r>
      <w:r w:rsidR="00101772">
        <w:rPr>
          <w:rFonts w:asciiTheme="majorEastAsia" w:eastAsiaTheme="majorEastAsia" w:hAnsiTheme="majorEastAsia" w:cs="Meiryo UI" w:hint="eastAsia"/>
          <w:sz w:val="22"/>
        </w:rPr>
        <w:t>において</w:t>
      </w:r>
      <w:r w:rsidR="00645C73">
        <w:rPr>
          <w:rFonts w:asciiTheme="majorEastAsia" w:eastAsiaTheme="majorEastAsia" w:hAnsiTheme="majorEastAsia" w:cs="Meiryo UI" w:hint="eastAsia"/>
          <w:sz w:val="22"/>
        </w:rPr>
        <w:t>、</w:t>
      </w:r>
      <w:r w:rsidR="00101772">
        <w:rPr>
          <w:rFonts w:asciiTheme="majorEastAsia" w:eastAsiaTheme="majorEastAsia" w:hAnsiTheme="majorEastAsia" w:cs="Meiryo UI" w:hint="eastAsia"/>
          <w:sz w:val="22"/>
        </w:rPr>
        <w:t>私ども習志野市障がい者地域共生協議会は、</w:t>
      </w:r>
      <w:r w:rsidR="00645C73">
        <w:rPr>
          <w:rFonts w:asciiTheme="majorEastAsia" w:eastAsiaTheme="majorEastAsia" w:hAnsiTheme="majorEastAsia" w:cs="Meiryo UI" w:hint="eastAsia"/>
          <w:sz w:val="22"/>
        </w:rPr>
        <w:t>習志野市</w:t>
      </w:r>
      <w:r w:rsidR="007A3AAB">
        <w:rPr>
          <w:rFonts w:asciiTheme="majorEastAsia" w:eastAsiaTheme="majorEastAsia" w:hAnsiTheme="majorEastAsia" w:cs="Meiryo UI" w:hint="eastAsia"/>
          <w:sz w:val="22"/>
        </w:rPr>
        <w:t>の</w:t>
      </w:r>
      <w:r w:rsidR="0083716D">
        <w:rPr>
          <w:rFonts w:asciiTheme="majorEastAsia" w:eastAsiaTheme="majorEastAsia" w:hAnsiTheme="majorEastAsia" w:cs="Meiryo UI" w:hint="eastAsia"/>
          <w:sz w:val="22"/>
        </w:rPr>
        <w:t>『障がい者基本計画　及び　障がい福祉計画の推進』</w:t>
      </w:r>
      <w:r w:rsidR="00645C73">
        <w:rPr>
          <w:rFonts w:asciiTheme="majorEastAsia" w:eastAsiaTheme="majorEastAsia" w:hAnsiTheme="majorEastAsia" w:cs="Meiryo UI" w:hint="eastAsia"/>
          <w:sz w:val="22"/>
        </w:rPr>
        <w:t>という</w:t>
      </w:r>
      <w:r w:rsidR="00ED5940">
        <w:rPr>
          <w:rFonts w:asciiTheme="majorEastAsia" w:eastAsiaTheme="majorEastAsia" w:hAnsiTheme="majorEastAsia" w:cs="Meiryo UI" w:hint="eastAsia"/>
          <w:sz w:val="22"/>
        </w:rPr>
        <w:t>揺るぎない信念をもち</w:t>
      </w:r>
      <w:r w:rsidR="00645C73">
        <w:rPr>
          <w:rFonts w:asciiTheme="majorEastAsia" w:eastAsiaTheme="majorEastAsia" w:hAnsiTheme="majorEastAsia" w:cs="Meiryo UI" w:hint="eastAsia"/>
          <w:sz w:val="22"/>
        </w:rPr>
        <w:t>、</w:t>
      </w:r>
      <w:r w:rsidR="006E71E1">
        <w:rPr>
          <w:rFonts w:asciiTheme="majorEastAsia" w:eastAsiaTheme="majorEastAsia" w:hAnsiTheme="majorEastAsia" w:cs="Meiryo UI" w:hint="eastAsia"/>
          <w:sz w:val="22"/>
        </w:rPr>
        <w:t>各計画に基づいた</w:t>
      </w:r>
      <w:r w:rsidR="00982F85">
        <w:rPr>
          <w:rFonts w:asciiTheme="majorEastAsia" w:eastAsiaTheme="majorEastAsia" w:hAnsiTheme="majorEastAsia" w:cs="Meiryo UI" w:hint="eastAsia"/>
          <w:sz w:val="22"/>
        </w:rPr>
        <w:t>数値目標や</w:t>
      </w:r>
      <w:r w:rsidR="006E71E1">
        <w:rPr>
          <w:rFonts w:asciiTheme="majorEastAsia" w:eastAsiaTheme="majorEastAsia" w:hAnsiTheme="majorEastAsia" w:cs="Meiryo UI" w:hint="eastAsia"/>
          <w:sz w:val="22"/>
        </w:rPr>
        <w:t>広報啓発活動を意識して取り組んできたと共に、ネットワークの構築や地域の声を拾い上げ</w:t>
      </w:r>
      <w:r w:rsidR="00ED5940">
        <w:rPr>
          <w:rFonts w:asciiTheme="majorEastAsia" w:eastAsiaTheme="majorEastAsia" w:hAnsiTheme="majorEastAsia" w:cs="Meiryo UI" w:hint="eastAsia"/>
          <w:sz w:val="22"/>
        </w:rPr>
        <w:t>、</w:t>
      </w:r>
      <w:r w:rsidR="00982F85" w:rsidRPr="00CC4B78">
        <w:rPr>
          <w:rFonts w:asciiTheme="majorEastAsia" w:eastAsiaTheme="majorEastAsia" w:hAnsiTheme="majorEastAsia" w:cs="Meiryo UI" w:hint="eastAsia"/>
          <w:sz w:val="22"/>
          <w:em w:val="dot"/>
        </w:rPr>
        <w:t>かたち</w:t>
      </w:r>
      <w:r w:rsidR="00982F85">
        <w:rPr>
          <w:rFonts w:asciiTheme="majorEastAsia" w:eastAsiaTheme="majorEastAsia" w:hAnsiTheme="majorEastAsia" w:cs="Meiryo UI" w:hint="eastAsia"/>
          <w:sz w:val="22"/>
        </w:rPr>
        <w:t>に</w:t>
      </w:r>
      <w:r w:rsidR="006E71E1">
        <w:rPr>
          <w:rFonts w:asciiTheme="majorEastAsia" w:eastAsiaTheme="majorEastAsia" w:hAnsiTheme="majorEastAsia" w:cs="Meiryo UI" w:hint="eastAsia"/>
          <w:sz w:val="22"/>
        </w:rPr>
        <w:t>する努力を</w:t>
      </w:r>
      <w:r w:rsidR="00982F85">
        <w:rPr>
          <w:rFonts w:asciiTheme="majorEastAsia" w:eastAsiaTheme="majorEastAsia" w:hAnsiTheme="majorEastAsia" w:cs="Meiryo UI" w:hint="eastAsia"/>
          <w:sz w:val="22"/>
        </w:rPr>
        <w:t>して</w:t>
      </w:r>
      <w:r w:rsidR="006E71E1">
        <w:rPr>
          <w:rFonts w:asciiTheme="majorEastAsia" w:eastAsiaTheme="majorEastAsia" w:hAnsiTheme="majorEastAsia" w:cs="Meiryo UI" w:hint="eastAsia"/>
          <w:sz w:val="22"/>
        </w:rPr>
        <w:t>ま</w:t>
      </w:r>
      <w:r>
        <w:rPr>
          <w:rFonts w:asciiTheme="majorEastAsia" w:eastAsiaTheme="majorEastAsia" w:hAnsiTheme="majorEastAsia" w:cs="Meiryo UI" w:hint="eastAsia"/>
          <w:sz w:val="22"/>
        </w:rPr>
        <w:t>いりま</w:t>
      </w:r>
      <w:r w:rsidR="006E71E1">
        <w:rPr>
          <w:rFonts w:asciiTheme="majorEastAsia" w:eastAsiaTheme="majorEastAsia" w:hAnsiTheme="majorEastAsia" w:cs="Meiryo UI" w:hint="eastAsia"/>
          <w:sz w:val="22"/>
        </w:rPr>
        <w:t>した。（別冊の習志野市障がい者地域共生協議会活動報告参照）</w:t>
      </w:r>
    </w:p>
    <w:p w:rsidR="004E6525" w:rsidRDefault="004E6525" w:rsidP="00645C73">
      <w:pPr>
        <w:rPr>
          <w:rFonts w:asciiTheme="majorEastAsia" w:eastAsiaTheme="majorEastAsia" w:hAnsiTheme="majorEastAsia" w:cs="Meiryo UI"/>
          <w:sz w:val="22"/>
        </w:rPr>
      </w:pPr>
    </w:p>
    <w:p w:rsidR="004E6525" w:rsidRDefault="00BB20B7" w:rsidP="00CB4082">
      <w:pPr>
        <w:ind w:firstLineChars="100" w:firstLine="220"/>
        <w:rPr>
          <w:rFonts w:asciiTheme="majorEastAsia" w:eastAsiaTheme="majorEastAsia" w:hAnsiTheme="majorEastAsia" w:cs="Meiryo UI"/>
          <w:sz w:val="22"/>
        </w:rPr>
      </w:pPr>
      <w:r>
        <w:rPr>
          <w:rFonts w:asciiTheme="majorEastAsia" w:eastAsiaTheme="majorEastAsia" w:hAnsiTheme="majorEastAsia" w:cs="Meiryo UI" w:hint="eastAsia"/>
          <w:sz w:val="22"/>
        </w:rPr>
        <w:t>なか</w:t>
      </w:r>
      <w:r w:rsidR="007F2ED5">
        <w:rPr>
          <w:rFonts w:asciiTheme="majorEastAsia" w:eastAsiaTheme="majorEastAsia" w:hAnsiTheme="majorEastAsia" w:cs="Meiryo UI" w:hint="eastAsia"/>
          <w:sz w:val="22"/>
        </w:rPr>
        <w:t>でも</w:t>
      </w:r>
      <w:r w:rsidR="006E71E1">
        <w:rPr>
          <w:rFonts w:asciiTheme="majorEastAsia" w:eastAsiaTheme="majorEastAsia" w:hAnsiTheme="majorEastAsia" w:cs="Meiryo UI" w:hint="eastAsia"/>
          <w:sz w:val="22"/>
        </w:rPr>
        <w:t>第3期障がい者基本計画の相談拠点の整備拡大</w:t>
      </w:r>
      <w:r w:rsidR="007F2ED5">
        <w:rPr>
          <w:rFonts w:asciiTheme="majorEastAsia" w:eastAsiaTheme="majorEastAsia" w:hAnsiTheme="majorEastAsia" w:cs="Meiryo UI" w:hint="eastAsia"/>
          <w:sz w:val="22"/>
        </w:rPr>
        <w:t>で謳われている</w:t>
      </w:r>
      <w:r w:rsidR="00CC4B78">
        <w:rPr>
          <w:rFonts w:asciiTheme="majorEastAsia" w:eastAsiaTheme="majorEastAsia" w:hAnsiTheme="majorEastAsia" w:cs="Meiryo UI" w:hint="eastAsia"/>
          <w:sz w:val="22"/>
        </w:rPr>
        <w:t>基幹相談支援センター</w:t>
      </w:r>
      <w:r w:rsidR="006E71E1">
        <w:rPr>
          <w:rFonts w:asciiTheme="majorEastAsia" w:eastAsiaTheme="majorEastAsia" w:hAnsiTheme="majorEastAsia" w:cs="Meiryo UI" w:hint="eastAsia"/>
          <w:sz w:val="22"/>
        </w:rPr>
        <w:t>の設置に</w:t>
      </w:r>
      <w:r w:rsidR="007F2ED5">
        <w:rPr>
          <w:rFonts w:asciiTheme="majorEastAsia" w:eastAsiaTheme="majorEastAsia" w:hAnsiTheme="majorEastAsia" w:cs="Meiryo UI" w:hint="eastAsia"/>
          <w:sz w:val="22"/>
        </w:rPr>
        <w:t>あたっては</w:t>
      </w:r>
      <w:r w:rsidR="006E71E1">
        <w:rPr>
          <w:rFonts w:asciiTheme="majorEastAsia" w:eastAsiaTheme="majorEastAsia" w:hAnsiTheme="majorEastAsia" w:cs="Meiryo UI" w:hint="eastAsia"/>
          <w:sz w:val="22"/>
        </w:rPr>
        <w:t>当協議会としても「基幹相談支援センター</w:t>
      </w:r>
      <w:r w:rsidR="007F2ED5">
        <w:rPr>
          <w:rFonts w:asciiTheme="majorEastAsia" w:eastAsiaTheme="majorEastAsia" w:hAnsiTheme="majorEastAsia" w:cs="Meiryo UI" w:hint="eastAsia"/>
          <w:sz w:val="22"/>
        </w:rPr>
        <w:t>プロジェクト</w:t>
      </w:r>
      <w:r w:rsidR="006E71E1">
        <w:rPr>
          <w:rFonts w:asciiTheme="majorEastAsia" w:eastAsiaTheme="majorEastAsia" w:hAnsiTheme="majorEastAsia" w:cs="Meiryo UI" w:hint="eastAsia"/>
          <w:sz w:val="22"/>
        </w:rPr>
        <w:t>」</w:t>
      </w:r>
      <w:r w:rsidR="007F2ED5">
        <w:rPr>
          <w:rFonts w:asciiTheme="majorEastAsia" w:eastAsiaTheme="majorEastAsia" w:hAnsiTheme="majorEastAsia" w:cs="Meiryo UI" w:hint="eastAsia"/>
          <w:sz w:val="22"/>
        </w:rPr>
        <w:t>を立ち上げ、</w:t>
      </w:r>
      <w:r w:rsidR="006E71E1">
        <w:rPr>
          <w:rFonts w:asciiTheme="majorEastAsia" w:eastAsiaTheme="majorEastAsia" w:hAnsiTheme="majorEastAsia" w:cs="Meiryo UI" w:hint="eastAsia"/>
          <w:sz w:val="22"/>
        </w:rPr>
        <w:t>約2年の歳月をかけ、</w:t>
      </w:r>
      <w:r w:rsidR="007F2ED5">
        <w:rPr>
          <w:rFonts w:asciiTheme="majorEastAsia" w:eastAsiaTheme="majorEastAsia" w:hAnsiTheme="majorEastAsia" w:cs="Meiryo UI" w:hint="eastAsia"/>
          <w:sz w:val="22"/>
        </w:rPr>
        <w:t>研修会や</w:t>
      </w:r>
      <w:r w:rsidR="000E66FC">
        <w:rPr>
          <w:rFonts w:asciiTheme="majorEastAsia" w:eastAsiaTheme="majorEastAsia" w:hAnsiTheme="majorEastAsia" w:cs="Meiryo UI" w:hint="eastAsia"/>
          <w:sz w:val="22"/>
        </w:rPr>
        <w:t>各</w:t>
      </w:r>
      <w:r w:rsidR="007F2ED5">
        <w:rPr>
          <w:rFonts w:asciiTheme="majorEastAsia" w:eastAsiaTheme="majorEastAsia" w:hAnsiTheme="majorEastAsia" w:cs="Meiryo UI" w:hint="eastAsia"/>
          <w:sz w:val="22"/>
        </w:rPr>
        <w:t>団体等へのヒアリングを実施し、基幹センターに必要となる機能や運営手法等、細部にわたる</w:t>
      </w:r>
      <w:r w:rsidR="006E0783">
        <w:rPr>
          <w:rFonts w:asciiTheme="majorEastAsia" w:eastAsiaTheme="majorEastAsia" w:hAnsiTheme="majorEastAsia" w:cs="Meiryo UI" w:hint="eastAsia"/>
          <w:sz w:val="22"/>
        </w:rPr>
        <w:t>検討を重ね</w:t>
      </w:r>
      <w:r w:rsidR="006E0D7F">
        <w:rPr>
          <w:rFonts w:asciiTheme="majorEastAsia" w:eastAsiaTheme="majorEastAsia" w:hAnsiTheme="majorEastAsia" w:cs="Meiryo UI" w:hint="eastAsia"/>
          <w:sz w:val="22"/>
        </w:rPr>
        <w:t>意見</w:t>
      </w:r>
      <w:r w:rsidR="007F2ED5">
        <w:rPr>
          <w:rFonts w:asciiTheme="majorEastAsia" w:eastAsiaTheme="majorEastAsia" w:hAnsiTheme="majorEastAsia" w:cs="Meiryo UI" w:hint="eastAsia"/>
          <w:sz w:val="22"/>
        </w:rPr>
        <w:t>書を</w:t>
      </w:r>
      <w:r w:rsidR="0093148D">
        <w:rPr>
          <w:rFonts w:asciiTheme="majorEastAsia" w:eastAsiaTheme="majorEastAsia" w:hAnsiTheme="majorEastAsia" w:cs="Meiryo UI" w:hint="eastAsia"/>
          <w:sz w:val="22"/>
        </w:rPr>
        <w:t>作成</w:t>
      </w:r>
      <w:r w:rsidR="007F2ED5">
        <w:rPr>
          <w:rFonts w:asciiTheme="majorEastAsia" w:eastAsiaTheme="majorEastAsia" w:hAnsiTheme="majorEastAsia" w:cs="Meiryo UI" w:hint="eastAsia"/>
          <w:sz w:val="22"/>
        </w:rPr>
        <w:t>致しました。</w:t>
      </w:r>
      <w:r w:rsidR="006E0783">
        <w:rPr>
          <w:rFonts w:asciiTheme="majorEastAsia" w:eastAsiaTheme="majorEastAsia" w:hAnsiTheme="majorEastAsia" w:cs="Meiryo UI" w:hint="eastAsia"/>
          <w:sz w:val="22"/>
        </w:rPr>
        <w:t>結果として</w:t>
      </w:r>
      <w:r w:rsidR="00B07499">
        <w:rPr>
          <w:rFonts w:asciiTheme="majorEastAsia" w:eastAsiaTheme="majorEastAsia" w:hAnsiTheme="majorEastAsia" w:cs="Meiryo UI" w:hint="eastAsia"/>
          <w:sz w:val="22"/>
        </w:rPr>
        <w:t>習志野市の</w:t>
      </w:r>
      <w:r w:rsidR="007F2ED5">
        <w:rPr>
          <w:rFonts w:asciiTheme="majorEastAsia" w:eastAsiaTheme="majorEastAsia" w:hAnsiTheme="majorEastAsia" w:cs="Meiryo UI" w:hint="eastAsia"/>
          <w:sz w:val="22"/>
        </w:rPr>
        <w:t>平成29年度</w:t>
      </w:r>
      <w:r w:rsidR="006E0783">
        <w:rPr>
          <w:rFonts w:asciiTheme="majorEastAsia" w:eastAsiaTheme="majorEastAsia" w:hAnsiTheme="majorEastAsia" w:cs="Meiryo UI" w:hint="eastAsia"/>
          <w:sz w:val="22"/>
        </w:rPr>
        <w:t>中</w:t>
      </w:r>
      <w:r w:rsidR="007F2ED5">
        <w:rPr>
          <w:rFonts w:asciiTheme="majorEastAsia" w:eastAsiaTheme="majorEastAsia" w:hAnsiTheme="majorEastAsia" w:cs="Meiryo UI" w:hint="eastAsia"/>
          <w:sz w:val="22"/>
        </w:rPr>
        <w:t>の設置</w:t>
      </w:r>
      <w:r w:rsidR="006E0783">
        <w:rPr>
          <w:rFonts w:asciiTheme="majorEastAsia" w:eastAsiaTheme="majorEastAsia" w:hAnsiTheme="majorEastAsia" w:cs="Meiryo UI" w:hint="eastAsia"/>
          <w:sz w:val="22"/>
        </w:rPr>
        <w:t>は見送られた形となりましたが、</w:t>
      </w:r>
      <w:r w:rsidR="004E6525">
        <w:rPr>
          <w:rFonts w:asciiTheme="majorEastAsia" w:eastAsiaTheme="majorEastAsia" w:hAnsiTheme="majorEastAsia" w:cs="Meiryo UI" w:hint="eastAsia"/>
          <w:sz w:val="22"/>
        </w:rPr>
        <w:t>この習志野</w:t>
      </w:r>
      <w:r w:rsidR="00CB4082">
        <w:rPr>
          <w:rFonts w:asciiTheme="majorEastAsia" w:eastAsiaTheme="majorEastAsia" w:hAnsiTheme="majorEastAsia" w:cs="Meiryo UI" w:hint="eastAsia"/>
          <w:sz w:val="22"/>
        </w:rPr>
        <w:t>市</w:t>
      </w:r>
      <w:r w:rsidR="004E6525">
        <w:rPr>
          <w:rFonts w:asciiTheme="majorEastAsia" w:eastAsiaTheme="majorEastAsia" w:hAnsiTheme="majorEastAsia" w:cs="Meiryo UI" w:hint="eastAsia"/>
          <w:sz w:val="22"/>
        </w:rPr>
        <w:t>で</w:t>
      </w:r>
      <w:r w:rsidR="002369D5">
        <w:rPr>
          <w:rFonts w:asciiTheme="majorEastAsia" w:eastAsiaTheme="majorEastAsia" w:hAnsiTheme="majorEastAsia" w:cs="Meiryo UI" w:hint="eastAsia"/>
          <w:sz w:val="22"/>
        </w:rPr>
        <w:t>「</w:t>
      </w:r>
      <w:r w:rsidR="006E0783">
        <w:rPr>
          <w:rFonts w:asciiTheme="majorEastAsia" w:eastAsiaTheme="majorEastAsia" w:hAnsiTheme="majorEastAsia" w:cs="Meiryo UI" w:hint="eastAsia"/>
          <w:sz w:val="22"/>
        </w:rPr>
        <w:t>誰もが</w:t>
      </w:r>
      <w:r w:rsidR="004E6525">
        <w:rPr>
          <w:rFonts w:asciiTheme="majorEastAsia" w:eastAsiaTheme="majorEastAsia" w:hAnsiTheme="majorEastAsia" w:cs="Meiryo UI" w:hint="eastAsia"/>
          <w:sz w:val="22"/>
        </w:rPr>
        <w:t>安心し</w:t>
      </w:r>
      <w:r w:rsidR="006E0783">
        <w:rPr>
          <w:rFonts w:asciiTheme="majorEastAsia" w:eastAsiaTheme="majorEastAsia" w:hAnsiTheme="majorEastAsia" w:cs="Meiryo UI" w:hint="eastAsia"/>
          <w:sz w:val="22"/>
        </w:rPr>
        <w:t>互いに人格と個性を尊重し、支え合い地域でありのままにくらすことのできる社会」を目指す上では</w:t>
      </w:r>
      <w:r w:rsidR="00F748C3">
        <w:rPr>
          <w:rFonts w:asciiTheme="majorEastAsia" w:eastAsiaTheme="majorEastAsia" w:hAnsiTheme="majorEastAsia" w:cs="Meiryo UI" w:hint="eastAsia"/>
          <w:sz w:val="22"/>
        </w:rPr>
        <w:t>、市内における盤石な相談拠点が必要との</w:t>
      </w:r>
      <w:r w:rsidR="004E6525">
        <w:rPr>
          <w:rFonts w:asciiTheme="majorEastAsia" w:eastAsiaTheme="majorEastAsia" w:hAnsiTheme="majorEastAsia" w:cs="Meiryo UI" w:hint="eastAsia"/>
          <w:sz w:val="22"/>
        </w:rPr>
        <w:t>思いは当協議会の全委員の総意でもあり、引き続き</w:t>
      </w:r>
      <w:r w:rsidR="00F748C3">
        <w:rPr>
          <w:rFonts w:asciiTheme="majorEastAsia" w:eastAsiaTheme="majorEastAsia" w:hAnsiTheme="majorEastAsia" w:cs="Meiryo UI" w:hint="eastAsia"/>
          <w:sz w:val="22"/>
        </w:rPr>
        <w:t>協議会内での</w:t>
      </w:r>
      <w:r w:rsidR="004E6525">
        <w:rPr>
          <w:rFonts w:asciiTheme="majorEastAsia" w:eastAsiaTheme="majorEastAsia" w:hAnsiTheme="majorEastAsia" w:cs="Meiryo UI" w:hint="eastAsia"/>
          <w:sz w:val="22"/>
        </w:rPr>
        <w:t>検討と、習志野市との協議を継続していく思いであります。</w:t>
      </w:r>
    </w:p>
    <w:p w:rsidR="00982F85" w:rsidRPr="00982F85" w:rsidRDefault="00982F85" w:rsidP="00645C73">
      <w:pPr>
        <w:rPr>
          <w:rFonts w:asciiTheme="majorEastAsia" w:eastAsiaTheme="majorEastAsia" w:hAnsiTheme="majorEastAsia" w:cs="Meiryo UI"/>
          <w:sz w:val="22"/>
        </w:rPr>
      </w:pPr>
    </w:p>
    <w:p w:rsidR="00201492" w:rsidRPr="00201492" w:rsidRDefault="00F748C3" w:rsidP="00201492">
      <w:pPr>
        <w:ind w:firstLineChars="100" w:firstLine="220"/>
        <w:rPr>
          <w:rFonts w:asciiTheme="majorEastAsia" w:eastAsiaTheme="majorEastAsia" w:hAnsiTheme="majorEastAsia" w:cs="Meiryo UI"/>
          <w:sz w:val="22"/>
        </w:rPr>
      </w:pPr>
      <w:r>
        <w:rPr>
          <w:rFonts w:asciiTheme="majorEastAsia" w:eastAsiaTheme="majorEastAsia" w:hAnsiTheme="majorEastAsia" w:cs="Meiryo UI" w:hint="eastAsia"/>
          <w:sz w:val="22"/>
        </w:rPr>
        <w:t>今回提出致します提言書は協議会が</w:t>
      </w:r>
      <w:r w:rsidR="00201492">
        <w:rPr>
          <w:rFonts w:asciiTheme="majorEastAsia" w:eastAsiaTheme="majorEastAsia" w:hAnsiTheme="majorEastAsia" w:cs="Meiryo UI" w:hint="eastAsia"/>
          <w:sz w:val="22"/>
        </w:rPr>
        <w:t>今任期3年間で270回以上の検討（会議）と研修会、講座、地域の催し等を合わせ、延べ2,000名以上の委員の活動</w:t>
      </w:r>
      <w:r>
        <w:rPr>
          <w:rFonts w:asciiTheme="majorEastAsia" w:eastAsiaTheme="majorEastAsia" w:hAnsiTheme="majorEastAsia" w:cs="Meiryo UI" w:hint="eastAsia"/>
          <w:sz w:val="22"/>
        </w:rPr>
        <w:t>を</w:t>
      </w:r>
      <w:r w:rsidR="00201492">
        <w:rPr>
          <w:rFonts w:asciiTheme="majorEastAsia" w:eastAsiaTheme="majorEastAsia" w:hAnsiTheme="majorEastAsia" w:cs="Meiryo UI" w:hint="eastAsia"/>
          <w:sz w:val="22"/>
        </w:rPr>
        <w:t>通し、障がい者基本計画及び障がい福祉計画の推進にとって必要とされる事案を</w:t>
      </w:r>
      <w:r>
        <w:rPr>
          <w:rFonts w:asciiTheme="majorEastAsia" w:eastAsiaTheme="majorEastAsia" w:hAnsiTheme="majorEastAsia" w:cs="Meiryo UI" w:hint="eastAsia"/>
          <w:sz w:val="22"/>
        </w:rPr>
        <w:t>精査し</w:t>
      </w:r>
      <w:r w:rsidR="00201492">
        <w:rPr>
          <w:rFonts w:asciiTheme="majorEastAsia" w:eastAsiaTheme="majorEastAsia" w:hAnsiTheme="majorEastAsia" w:cs="Meiryo UI" w:hint="eastAsia"/>
          <w:sz w:val="22"/>
        </w:rPr>
        <w:t>、専門性をもった部会ごとに協議を</w:t>
      </w:r>
      <w:r w:rsidR="008E1B3D">
        <w:rPr>
          <w:rFonts w:asciiTheme="majorEastAsia" w:eastAsiaTheme="majorEastAsia" w:hAnsiTheme="majorEastAsia" w:cs="Meiryo UI" w:hint="eastAsia"/>
          <w:sz w:val="22"/>
        </w:rPr>
        <w:t>進</w:t>
      </w:r>
      <w:r w:rsidR="00201492">
        <w:rPr>
          <w:rFonts w:asciiTheme="majorEastAsia" w:eastAsiaTheme="majorEastAsia" w:hAnsiTheme="majorEastAsia" w:cs="Meiryo UI" w:hint="eastAsia"/>
          <w:sz w:val="22"/>
        </w:rPr>
        <w:t>め、とりまとめたものであります。</w:t>
      </w:r>
    </w:p>
    <w:p w:rsidR="005B2669" w:rsidRDefault="00201492" w:rsidP="008E1B3D">
      <w:pPr>
        <w:ind w:firstLineChars="100" w:firstLine="220"/>
        <w:rPr>
          <w:rFonts w:asciiTheme="majorEastAsia" w:eastAsiaTheme="majorEastAsia" w:hAnsiTheme="majorEastAsia" w:cs="Meiryo UI"/>
          <w:sz w:val="22"/>
        </w:rPr>
      </w:pPr>
      <w:r>
        <w:rPr>
          <w:rFonts w:asciiTheme="majorEastAsia" w:eastAsiaTheme="majorEastAsia" w:hAnsiTheme="majorEastAsia" w:cs="Meiryo UI" w:hint="eastAsia"/>
          <w:sz w:val="22"/>
        </w:rPr>
        <w:t>障がいのある人もない人も共に暮らしやすい習志野になることを強く願う委員たちの思い</w:t>
      </w:r>
      <w:r w:rsidR="008E1B3D">
        <w:rPr>
          <w:rFonts w:asciiTheme="majorEastAsia" w:eastAsiaTheme="majorEastAsia" w:hAnsiTheme="majorEastAsia" w:cs="Meiryo UI" w:hint="eastAsia"/>
          <w:sz w:val="22"/>
        </w:rPr>
        <w:t>をこの提言書に込め提出致します。</w:t>
      </w:r>
    </w:p>
    <w:p w:rsidR="005B2669" w:rsidRPr="00157B12" w:rsidRDefault="005B2669" w:rsidP="00101772">
      <w:pPr>
        <w:ind w:firstLineChars="100" w:firstLine="220"/>
        <w:rPr>
          <w:rFonts w:asciiTheme="majorEastAsia" w:eastAsiaTheme="majorEastAsia" w:hAnsiTheme="majorEastAsia" w:cs="Meiryo UI"/>
          <w:sz w:val="22"/>
        </w:rPr>
      </w:pPr>
    </w:p>
    <w:p w:rsidR="0008442B" w:rsidRPr="00157B12" w:rsidRDefault="0008442B" w:rsidP="0008442B">
      <w:pPr>
        <w:rPr>
          <w:rFonts w:asciiTheme="majorEastAsia" w:eastAsiaTheme="majorEastAsia" w:hAnsiTheme="majorEastAsia" w:cs="Meiryo UI"/>
        </w:rPr>
      </w:pPr>
    </w:p>
    <w:p w:rsidR="0008442B" w:rsidRPr="00103209" w:rsidRDefault="0008442B" w:rsidP="00103209">
      <w:pPr>
        <w:ind w:firstLineChars="500" w:firstLine="1100"/>
        <w:rPr>
          <w:rFonts w:asciiTheme="majorEastAsia" w:eastAsiaTheme="majorEastAsia" w:hAnsiTheme="majorEastAsia" w:cs="Meiryo UI"/>
          <w:sz w:val="20"/>
        </w:rPr>
      </w:pPr>
      <w:r w:rsidRPr="00103209">
        <w:rPr>
          <w:rFonts w:asciiTheme="majorEastAsia" w:eastAsiaTheme="majorEastAsia" w:hAnsiTheme="majorEastAsia" w:cs="Meiryo UI" w:hint="eastAsia"/>
          <w:sz w:val="22"/>
        </w:rPr>
        <w:t>平成</w:t>
      </w:r>
      <w:r w:rsidR="006E5E25" w:rsidRPr="00103209">
        <w:rPr>
          <w:rFonts w:asciiTheme="majorEastAsia" w:eastAsiaTheme="majorEastAsia" w:hAnsiTheme="majorEastAsia" w:cs="Meiryo UI" w:hint="eastAsia"/>
          <w:sz w:val="22"/>
        </w:rPr>
        <w:t>２９</w:t>
      </w:r>
      <w:r w:rsidRPr="00103209">
        <w:rPr>
          <w:rFonts w:asciiTheme="majorEastAsia" w:eastAsiaTheme="majorEastAsia" w:hAnsiTheme="majorEastAsia" w:cs="Meiryo UI" w:hint="eastAsia"/>
          <w:sz w:val="22"/>
        </w:rPr>
        <w:t>年</w:t>
      </w:r>
      <w:r w:rsidR="00B013FF" w:rsidRPr="00103209">
        <w:rPr>
          <w:rFonts w:asciiTheme="majorEastAsia" w:eastAsiaTheme="majorEastAsia" w:hAnsiTheme="majorEastAsia" w:cs="Meiryo UI" w:hint="eastAsia"/>
          <w:sz w:val="22"/>
        </w:rPr>
        <w:t>３</w:t>
      </w:r>
      <w:r w:rsidRPr="00103209">
        <w:rPr>
          <w:rFonts w:asciiTheme="majorEastAsia" w:eastAsiaTheme="majorEastAsia" w:hAnsiTheme="majorEastAsia" w:cs="Meiryo UI" w:hint="eastAsia"/>
          <w:sz w:val="22"/>
        </w:rPr>
        <w:t>月</w:t>
      </w:r>
      <w:r w:rsidRPr="00103209">
        <w:rPr>
          <w:rFonts w:asciiTheme="majorEastAsia" w:eastAsiaTheme="majorEastAsia" w:hAnsiTheme="majorEastAsia" w:cs="Meiryo UI" w:hint="eastAsia"/>
          <w:sz w:val="20"/>
        </w:rPr>
        <w:t xml:space="preserve">　　</w:t>
      </w:r>
    </w:p>
    <w:p w:rsidR="0067068F" w:rsidRDefault="0067068F" w:rsidP="0067068F">
      <w:pPr>
        <w:pStyle w:val="a9"/>
        <w:tabs>
          <w:tab w:val="left" w:pos="8080"/>
        </w:tabs>
        <w:ind w:right="-1" w:firstLineChars="2561" w:firstLine="5634"/>
        <w:jc w:val="both"/>
        <w:rPr>
          <w:rFonts w:asciiTheme="majorEastAsia" w:eastAsiaTheme="majorEastAsia" w:hAnsiTheme="majorEastAsia" w:cs="Meiryo UI"/>
        </w:rPr>
      </w:pPr>
    </w:p>
    <w:p w:rsidR="0008442B" w:rsidRPr="00157B12" w:rsidRDefault="006E5E25" w:rsidP="00103209">
      <w:pPr>
        <w:pStyle w:val="a9"/>
        <w:tabs>
          <w:tab w:val="left" w:pos="8080"/>
        </w:tabs>
        <w:ind w:right="-1" w:firstLineChars="2561" w:firstLine="5634"/>
        <w:jc w:val="both"/>
        <w:rPr>
          <w:rFonts w:asciiTheme="majorEastAsia" w:eastAsiaTheme="majorEastAsia" w:hAnsiTheme="majorEastAsia" w:cs="Meiryo UI"/>
        </w:rPr>
      </w:pPr>
      <w:r>
        <w:rPr>
          <w:rFonts w:asciiTheme="majorEastAsia" w:eastAsiaTheme="majorEastAsia" w:hAnsiTheme="majorEastAsia" w:cs="Meiryo UI" w:hint="eastAsia"/>
        </w:rPr>
        <w:t>習志野市障がい者地域共生</w:t>
      </w:r>
      <w:r w:rsidR="0008442B" w:rsidRPr="00157B12">
        <w:rPr>
          <w:rFonts w:asciiTheme="majorEastAsia" w:eastAsiaTheme="majorEastAsia" w:hAnsiTheme="majorEastAsia" w:cs="Meiryo UI" w:hint="eastAsia"/>
        </w:rPr>
        <w:t xml:space="preserve">協議会　</w:t>
      </w:r>
    </w:p>
    <w:p w:rsidR="001E3CA9" w:rsidRPr="00157B12" w:rsidRDefault="00B013FF" w:rsidP="00103209">
      <w:pPr>
        <w:pStyle w:val="a9"/>
        <w:tabs>
          <w:tab w:val="left" w:pos="8080"/>
        </w:tabs>
        <w:ind w:right="-1" w:firstLineChars="2561" w:firstLine="5634"/>
        <w:jc w:val="both"/>
        <w:rPr>
          <w:rFonts w:asciiTheme="majorEastAsia" w:eastAsiaTheme="majorEastAsia" w:hAnsiTheme="majorEastAsia" w:cs="Meiryo UI"/>
        </w:rPr>
      </w:pPr>
      <w:r w:rsidRPr="00157B12">
        <w:rPr>
          <w:rFonts w:asciiTheme="majorEastAsia" w:eastAsiaTheme="majorEastAsia" w:hAnsiTheme="majorEastAsia" w:cs="Meiryo UI" w:hint="eastAsia"/>
        </w:rPr>
        <w:t>会長</w:t>
      </w:r>
      <w:r w:rsidR="0008442B" w:rsidRPr="00157B12">
        <w:rPr>
          <w:rFonts w:asciiTheme="majorEastAsia" w:eastAsiaTheme="majorEastAsia" w:hAnsiTheme="majorEastAsia" w:cs="Meiryo UI" w:hint="eastAsia"/>
        </w:rPr>
        <w:t xml:space="preserve">　</w:t>
      </w:r>
      <w:r w:rsidRPr="00157B12">
        <w:rPr>
          <w:rFonts w:asciiTheme="majorEastAsia" w:eastAsiaTheme="majorEastAsia" w:hAnsiTheme="majorEastAsia" w:cs="Meiryo UI" w:hint="eastAsia"/>
        </w:rPr>
        <w:t xml:space="preserve">　</w:t>
      </w:r>
      <w:r w:rsidR="0008442B" w:rsidRPr="00157B12">
        <w:rPr>
          <w:rFonts w:asciiTheme="majorEastAsia" w:eastAsiaTheme="majorEastAsia" w:hAnsiTheme="majorEastAsia" w:cs="Meiryo UI" w:hint="eastAsia"/>
        </w:rPr>
        <w:t xml:space="preserve">　</w:t>
      </w:r>
      <w:r w:rsidR="006E5E25">
        <w:rPr>
          <w:rFonts w:asciiTheme="majorEastAsia" w:eastAsiaTheme="majorEastAsia" w:hAnsiTheme="majorEastAsia" w:cs="Meiryo UI" w:hint="eastAsia"/>
          <w:kern w:val="0"/>
        </w:rPr>
        <w:t>松　尾　　公　平</w:t>
      </w:r>
    </w:p>
    <w:p w:rsidR="00B16595" w:rsidRPr="00157B12" w:rsidRDefault="00B16595" w:rsidP="00A20940">
      <w:pPr>
        <w:pStyle w:val="a9"/>
        <w:ind w:right="880"/>
        <w:jc w:val="both"/>
        <w:rPr>
          <w:rFonts w:asciiTheme="majorEastAsia" w:eastAsiaTheme="majorEastAsia" w:hAnsiTheme="majorEastAsia" w:cs="Meiryo UI"/>
        </w:rPr>
      </w:pPr>
    </w:p>
    <w:p w:rsidR="00B16595" w:rsidRPr="00157B12" w:rsidRDefault="00B16595" w:rsidP="00A20940">
      <w:pPr>
        <w:pStyle w:val="a9"/>
        <w:ind w:right="880"/>
        <w:jc w:val="both"/>
        <w:rPr>
          <w:rFonts w:asciiTheme="majorEastAsia" w:eastAsiaTheme="majorEastAsia" w:hAnsiTheme="majorEastAsia" w:cs="Meiryo UI"/>
        </w:rPr>
      </w:pPr>
    </w:p>
    <w:p w:rsidR="004914BC" w:rsidRDefault="004914BC" w:rsidP="004914BC">
      <w:pPr>
        <w:widowControl/>
        <w:jc w:val="center"/>
        <w:rPr>
          <w:rFonts w:asciiTheme="majorEastAsia" w:eastAsiaTheme="majorEastAsia" w:hAnsiTheme="majorEastAsia" w:cs="Meiryo UI"/>
          <w:b/>
          <w:sz w:val="32"/>
          <w:szCs w:val="32"/>
        </w:rPr>
      </w:pPr>
    </w:p>
    <w:p w:rsidR="00B179D6" w:rsidRDefault="00B179D6" w:rsidP="004914BC">
      <w:pPr>
        <w:widowControl/>
        <w:jc w:val="center"/>
        <w:rPr>
          <w:rFonts w:asciiTheme="majorEastAsia" w:eastAsiaTheme="majorEastAsia" w:hAnsiTheme="majorEastAsia" w:cs="Meiryo UI"/>
          <w:b/>
          <w:sz w:val="32"/>
          <w:szCs w:val="32"/>
        </w:rPr>
      </w:pPr>
    </w:p>
    <w:p w:rsidR="004914BC" w:rsidRDefault="004914BC" w:rsidP="004914BC">
      <w:pPr>
        <w:widowControl/>
        <w:jc w:val="center"/>
        <w:rPr>
          <w:rFonts w:asciiTheme="majorEastAsia" w:eastAsiaTheme="majorEastAsia" w:hAnsiTheme="majorEastAsia" w:cs="Meiryo UI"/>
          <w:b/>
          <w:sz w:val="32"/>
          <w:szCs w:val="32"/>
        </w:rPr>
      </w:pPr>
    </w:p>
    <w:p w:rsidR="004914BC" w:rsidRDefault="004914BC" w:rsidP="004914BC">
      <w:pPr>
        <w:widowControl/>
        <w:jc w:val="center"/>
        <w:rPr>
          <w:rFonts w:asciiTheme="majorEastAsia" w:eastAsiaTheme="majorEastAsia" w:hAnsiTheme="majorEastAsia" w:cs="Meiryo UI"/>
          <w:b/>
          <w:sz w:val="32"/>
          <w:szCs w:val="32"/>
        </w:rPr>
      </w:pPr>
    </w:p>
    <w:p w:rsidR="004914BC" w:rsidRDefault="004914BC" w:rsidP="004914BC">
      <w:pPr>
        <w:widowControl/>
        <w:jc w:val="center"/>
        <w:rPr>
          <w:rFonts w:asciiTheme="majorEastAsia" w:eastAsiaTheme="majorEastAsia" w:hAnsiTheme="majorEastAsia" w:cs="Meiryo UI"/>
          <w:b/>
          <w:sz w:val="32"/>
          <w:szCs w:val="32"/>
        </w:rPr>
      </w:pPr>
    </w:p>
    <w:p w:rsidR="004914BC" w:rsidRDefault="004914BC" w:rsidP="004914BC">
      <w:pPr>
        <w:widowControl/>
        <w:jc w:val="center"/>
        <w:rPr>
          <w:rFonts w:asciiTheme="majorEastAsia" w:eastAsiaTheme="majorEastAsia" w:hAnsiTheme="majorEastAsia" w:cs="Meiryo UI"/>
          <w:b/>
          <w:sz w:val="32"/>
          <w:szCs w:val="32"/>
        </w:rPr>
      </w:pPr>
    </w:p>
    <w:p w:rsidR="00CE3D03" w:rsidRPr="00157B12" w:rsidRDefault="00CE3D03" w:rsidP="004914BC">
      <w:pPr>
        <w:widowControl/>
        <w:jc w:val="center"/>
        <w:rPr>
          <w:rFonts w:asciiTheme="majorEastAsia" w:eastAsiaTheme="majorEastAsia" w:hAnsiTheme="majorEastAsia" w:cs="Meiryo UI"/>
          <w:b/>
          <w:sz w:val="32"/>
          <w:szCs w:val="32"/>
        </w:rPr>
      </w:pPr>
      <w:r w:rsidRPr="00157B12">
        <w:rPr>
          <w:rFonts w:asciiTheme="majorEastAsia" w:eastAsiaTheme="majorEastAsia" w:hAnsiTheme="majorEastAsia" w:cs="Meiryo UI" w:hint="eastAsia"/>
          <w:b/>
          <w:sz w:val="32"/>
          <w:szCs w:val="32"/>
        </w:rPr>
        <w:t xml:space="preserve">　習志野市障がい者</w:t>
      </w:r>
      <w:r>
        <w:rPr>
          <w:rFonts w:asciiTheme="majorEastAsia" w:eastAsiaTheme="majorEastAsia" w:hAnsiTheme="majorEastAsia" w:cs="Meiryo UI" w:hint="eastAsia"/>
          <w:b/>
          <w:sz w:val="32"/>
          <w:szCs w:val="32"/>
        </w:rPr>
        <w:t>地域共生</w:t>
      </w:r>
      <w:r w:rsidRPr="00157B12">
        <w:rPr>
          <w:rFonts w:asciiTheme="majorEastAsia" w:eastAsiaTheme="majorEastAsia" w:hAnsiTheme="majorEastAsia" w:cs="Meiryo UI" w:hint="eastAsia"/>
          <w:b/>
          <w:sz w:val="32"/>
          <w:szCs w:val="32"/>
        </w:rPr>
        <w:t>協議会からの提言</w:t>
      </w:r>
    </w:p>
    <w:p w:rsidR="00CE3D03" w:rsidRPr="00157B12" w:rsidRDefault="00CE3D03" w:rsidP="00CE3D03">
      <w:pPr>
        <w:ind w:firstLineChars="64" w:firstLine="141"/>
        <w:rPr>
          <w:rFonts w:asciiTheme="majorEastAsia" w:eastAsiaTheme="majorEastAsia" w:hAnsiTheme="majorEastAsia" w:cs="Meiryo UI"/>
          <w:sz w:val="22"/>
        </w:rPr>
      </w:pPr>
    </w:p>
    <w:p w:rsidR="00CE3D03" w:rsidRPr="00157B12" w:rsidRDefault="00ED33E8" w:rsidP="00DA0C6C">
      <w:pPr>
        <w:ind w:firstLineChars="964" w:firstLine="2121"/>
        <w:rPr>
          <w:rFonts w:asciiTheme="majorEastAsia" w:eastAsiaTheme="majorEastAsia" w:hAnsiTheme="majorEastAsia" w:cs="Meiryo UI"/>
          <w:sz w:val="22"/>
        </w:rPr>
      </w:pPr>
      <w:r>
        <w:rPr>
          <w:rFonts w:asciiTheme="majorEastAsia" w:eastAsiaTheme="majorEastAsia" w:hAnsiTheme="majorEastAsia" w:cs="Meiryo UI" w:hint="eastAsia"/>
          <w:sz w:val="22"/>
        </w:rPr>
        <w:t>～</w:t>
      </w:r>
      <w:r w:rsidR="00DA0C6C">
        <w:rPr>
          <w:rFonts w:asciiTheme="majorEastAsia" w:eastAsiaTheme="majorEastAsia" w:hAnsiTheme="majorEastAsia" w:cs="Meiryo UI" w:hint="eastAsia"/>
          <w:sz w:val="22"/>
        </w:rPr>
        <w:t>今期3年間</w:t>
      </w:r>
      <w:r>
        <w:rPr>
          <w:rFonts w:asciiTheme="majorEastAsia" w:eastAsiaTheme="majorEastAsia" w:hAnsiTheme="majorEastAsia" w:cs="Meiryo UI" w:hint="eastAsia"/>
          <w:sz w:val="22"/>
        </w:rPr>
        <w:t>の</w:t>
      </w:r>
      <w:r w:rsidR="008E0047">
        <w:rPr>
          <w:rFonts w:asciiTheme="majorEastAsia" w:eastAsiaTheme="majorEastAsia" w:hAnsiTheme="majorEastAsia" w:cs="Meiryo UI" w:hint="eastAsia"/>
          <w:sz w:val="22"/>
        </w:rPr>
        <w:t>協議</w:t>
      </w:r>
      <w:r w:rsidR="00CE3D03" w:rsidRPr="00157B12">
        <w:rPr>
          <w:rFonts w:asciiTheme="majorEastAsia" w:eastAsiaTheme="majorEastAsia" w:hAnsiTheme="majorEastAsia" w:cs="Meiryo UI" w:hint="eastAsia"/>
          <w:sz w:val="22"/>
        </w:rPr>
        <w:t>結果</w:t>
      </w:r>
      <w:r>
        <w:rPr>
          <w:rFonts w:asciiTheme="majorEastAsia" w:eastAsiaTheme="majorEastAsia" w:hAnsiTheme="majorEastAsia" w:cs="Meiryo UI" w:hint="eastAsia"/>
          <w:sz w:val="22"/>
        </w:rPr>
        <w:t>をもとに</w:t>
      </w:r>
      <w:r w:rsidR="004914BC">
        <w:rPr>
          <w:rFonts w:asciiTheme="majorEastAsia" w:eastAsiaTheme="majorEastAsia" w:hAnsiTheme="majorEastAsia" w:cs="Meiryo UI" w:hint="eastAsia"/>
          <w:sz w:val="22"/>
        </w:rPr>
        <w:t>各部会から</w:t>
      </w:r>
      <w:r w:rsidR="00CE3D03" w:rsidRPr="00157B12">
        <w:rPr>
          <w:rFonts w:asciiTheme="majorEastAsia" w:eastAsiaTheme="majorEastAsia" w:hAnsiTheme="majorEastAsia" w:cs="Meiryo UI" w:hint="eastAsia"/>
          <w:sz w:val="22"/>
        </w:rPr>
        <w:t>提言いたします</w:t>
      </w:r>
      <w:r>
        <w:rPr>
          <w:rFonts w:asciiTheme="majorEastAsia" w:eastAsiaTheme="majorEastAsia" w:hAnsiTheme="majorEastAsia" w:cs="Meiryo UI" w:hint="eastAsia"/>
          <w:sz w:val="22"/>
        </w:rPr>
        <w:t>～</w:t>
      </w:r>
    </w:p>
    <w:p w:rsidR="00CE3D03" w:rsidRPr="00157B12" w:rsidRDefault="00CE3D03" w:rsidP="00CE3D03">
      <w:pPr>
        <w:widowControl/>
        <w:jc w:val="left"/>
        <w:rPr>
          <w:rFonts w:asciiTheme="majorEastAsia" w:eastAsiaTheme="majorEastAsia" w:hAnsiTheme="majorEastAsia" w:cs="Meiryo UI"/>
          <w:sz w:val="28"/>
          <w:szCs w:val="28"/>
        </w:rPr>
      </w:pPr>
    </w:p>
    <w:p w:rsidR="00CE3D03" w:rsidRPr="00157B12" w:rsidRDefault="00CE3D03" w:rsidP="00CE3D03">
      <w:pPr>
        <w:widowControl/>
        <w:jc w:val="left"/>
        <w:rPr>
          <w:rFonts w:asciiTheme="majorEastAsia" w:eastAsiaTheme="majorEastAsia" w:hAnsiTheme="majorEastAsia" w:cs="Meiryo UI"/>
          <w:sz w:val="28"/>
          <w:szCs w:val="28"/>
        </w:rPr>
      </w:pPr>
      <w:r w:rsidRPr="00157B12">
        <w:rPr>
          <w:rFonts w:asciiTheme="majorEastAsia" w:eastAsiaTheme="majorEastAsia" w:hAnsiTheme="majorEastAsia" w:cs="Meiryo UI" w:hint="eastAsia"/>
          <w:sz w:val="28"/>
          <w:szCs w:val="28"/>
        </w:rPr>
        <w:br w:type="page"/>
      </w:r>
    </w:p>
    <w:p w:rsidR="00C61F8B" w:rsidRDefault="00CE3D03" w:rsidP="00CE3D03">
      <w:pPr>
        <w:rPr>
          <w:rFonts w:asciiTheme="majorEastAsia" w:eastAsiaTheme="majorEastAsia" w:hAnsiTheme="majorEastAsia" w:cs="Meiryo UI"/>
          <w:b/>
          <w:sz w:val="28"/>
          <w:szCs w:val="28"/>
        </w:rPr>
      </w:pPr>
      <w:r w:rsidRPr="00157B12">
        <w:rPr>
          <w:rFonts w:asciiTheme="majorEastAsia" w:eastAsiaTheme="majorEastAsia" w:hAnsiTheme="majorEastAsia" w:cs="Meiryo UI" w:hint="eastAsia"/>
          <w:b/>
          <w:sz w:val="28"/>
          <w:szCs w:val="28"/>
        </w:rPr>
        <w:lastRenderedPageBreak/>
        <w:t>【提言１】</w:t>
      </w:r>
      <w:r>
        <w:rPr>
          <w:rFonts w:asciiTheme="majorEastAsia" w:eastAsiaTheme="majorEastAsia" w:hAnsiTheme="majorEastAsia" w:cs="Meiryo UI" w:hint="eastAsia"/>
          <w:b/>
          <w:sz w:val="28"/>
          <w:szCs w:val="28"/>
        </w:rPr>
        <w:t>相談支援部会からの提言</w:t>
      </w:r>
    </w:p>
    <w:p w:rsidR="00CE3D03" w:rsidRPr="00C61F8B" w:rsidRDefault="00CE3D03" w:rsidP="00CE3D03">
      <w:pPr>
        <w:rPr>
          <w:rFonts w:asciiTheme="majorEastAsia" w:eastAsiaTheme="majorEastAsia" w:hAnsiTheme="majorEastAsia" w:cs="Meiryo UI"/>
          <w:b/>
          <w:sz w:val="28"/>
          <w:szCs w:val="28"/>
        </w:rPr>
      </w:pPr>
      <w:r w:rsidRPr="00157B12">
        <w:rPr>
          <w:rFonts w:asciiTheme="majorEastAsia" w:eastAsiaTheme="majorEastAsia" w:hAnsiTheme="majorEastAsia" w:cs="Meiryo UI" w:hint="eastAsia"/>
          <w:b/>
          <w:noProof/>
          <w:sz w:val="28"/>
          <w:szCs w:val="28"/>
        </w:rPr>
        <mc:AlternateContent>
          <mc:Choice Requires="wps">
            <w:drawing>
              <wp:anchor distT="0" distB="0" distL="114300" distR="114300" simplePos="0" relativeHeight="251654144" behindDoc="1" locked="0" layoutInCell="1" allowOverlap="1" wp14:anchorId="038CAA3F" wp14:editId="466BE4DD">
                <wp:simplePos x="0" y="0"/>
                <wp:positionH relativeFrom="column">
                  <wp:posOffset>-96520</wp:posOffset>
                </wp:positionH>
                <wp:positionV relativeFrom="paragraph">
                  <wp:posOffset>152400</wp:posOffset>
                </wp:positionV>
                <wp:extent cx="6238875" cy="1476375"/>
                <wp:effectExtent l="0" t="0" r="28575"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1476375"/>
                        </a:xfrm>
                        <a:prstGeom prst="rect">
                          <a:avLst/>
                        </a:prstGeom>
                        <a:solidFill>
                          <a:srgbClr val="FFFFFF"/>
                        </a:solidFill>
                        <a:ln w="12700">
                          <a:solidFill>
                            <a:srgbClr val="000000"/>
                          </a:solidFill>
                          <a:miter lim="800000"/>
                          <a:headEnd/>
                          <a:tailEnd/>
                        </a:ln>
                      </wps:spPr>
                      <wps:txbx>
                        <w:txbxContent>
                          <w:p w:rsidR="004E6525" w:rsidRPr="004A189D" w:rsidRDefault="004E6525" w:rsidP="00C61F8B">
                            <w:pPr>
                              <w:ind w:left="120" w:hangingChars="50" w:hanging="120"/>
                              <w:jc w:val="left"/>
                              <w:rPr>
                                <w:rFonts w:ascii="ＭＳ Ｐゴシック" w:eastAsia="ＭＳ Ｐゴシック" w:hAnsi="ＭＳ Ｐゴシック"/>
                                <w:b/>
                                <w:sz w:val="24"/>
                                <w:szCs w:val="24"/>
                              </w:rPr>
                            </w:pPr>
                            <w:r w:rsidRPr="004A189D">
                              <w:rPr>
                                <w:rFonts w:ascii="ＭＳ Ｐゴシック" w:eastAsia="ＭＳ Ｐゴシック" w:hAnsi="ＭＳ Ｐゴシック" w:hint="eastAsia"/>
                                <w:b/>
                                <w:sz w:val="24"/>
                                <w:szCs w:val="24"/>
                              </w:rPr>
                              <w:t>1.基幹相談支援センターを要に各相談支援機関やサービス事業所等関係機関と連携が図れ、</w:t>
                            </w:r>
                            <w:r>
                              <w:rPr>
                                <w:rFonts w:ascii="ＭＳ Ｐゴシック" w:eastAsia="ＭＳ Ｐゴシック" w:hAnsi="ＭＳ Ｐゴシック" w:hint="eastAsia"/>
                                <w:b/>
                                <w:sz w:val="24"/>
                                <w:szCs w:val="24"/>
                              </w:rPr>
                              <w:t>ライフステージに途切れない支援体制</w:t>
                            </w:r>
                            <w:r>
                              <w:rPr>
                                <w:rFonts w:ascii="ＭＳ Ｐゴシック" w:eastAsia="ＭＳ Ｐゴシック" w:hAnsi="ＭＳ Ｐゴシック"/>
                                <w:b/>
                                <w:sz w:val="24"/>
                                <w:szCs w:val="24"/>
                              </w:rPr>
                              <w:t>の構築</w:t>
                            </w:r>
                            <w:r w:rsidRPr="004A189D">
                              <w:rPr>
                                <w:rFonts w:ascii="ＭＳ Ｐゴシック" w:eastAsia="ＭＳ Ｐゴシック" w:hAnsi="ＭＳ Ｐゴシック" w:hint="eastAsia"/>
                                <w:b/>
                                <w:sz w:val="24"/>
                                <w:szCs w:val="24"/>
                              </w:rPr>
                              <w:t>。</w:t>
                            </w:r>
                          </w:p>
                          <w:p w:rsidR="004E6525" w:rsidRPr="00C61F8B" w:rsidRDefault="004E6525" w:rsidP="00CE3D03">
                            <w:pPr>
                              <w:jc w:val="left"/>
                              <w:rPr>
                                <w:rFonts w:ascii="ＭＳ Ｐゴシック" w:eastAsia="ＭＳ Ｐゴシック" w:hAnsi="ＭＳ Ｐゴシック"/>
                                <w:b/>
                                <w:sz w:val="24"/>
                                <w:szCs w:val="24"/>
                              </w:rPr>
                            </w:pPr>
                          </w:p>
                          <w:p w:rsidR="00DF4C81" w:rsidRDefault="004E6525" w:rsidP="00C61F8B">
                            <w:pPr>
                              <w:jc w:val="left"/>
                              <w:rPr>
                                <w:rFonts w:ascii="ＭＳ Ｐゴシック" w:eastAsia="ＭＳ Ｐゴシック" w:hAnsi="ＭＳ Ｐゴシック"/>
                                <w:b/>
                                <w:sz w:val="24"/>
                                <w:szCs w:val="24"/>
                              </w:rPr>
                            </w:pPr>
                            <w:r w:rsidRPr="004A189D">
                              <w:rPr>
                                <w:rFonts w:ascii="ＭＳ Ｐゴシック" w:eastAsia="ＭＳ Ｐゴシック" w:hAnsi="ＭＳ Ｐゴシック" w:hint="eastAsia"/>
                                <w:b/>
                                <w:sz w:val="24"/>
                                <w:szCs w:val="24"/>
                              </w:rPr>
                              <w:t>2</w:t>
                            </w:r>
                            <w:r w:rsidRPr="004A189D">
                              <w:rPr>
                                <w:rFonts w:ascii="ＭＳ Ｐゴシック" w:eastAsia="ＭＳ Ｐゴシック" w:hAnsi="ＭＳ Ｐゴシック"/>
                                <w:b/>
                                <w:sz w:val="24"/>
                                <w:szCs w:val="24"/>
                              </w:rPr>
                              <w:t>.</w:t>
                            </w:r>
                            <w:r w:rsidRPr="004A189D">
                              <w:rPr>
                                <w:rFonts w:ascii="ＭＳ Ｐゴシック" w:eastAsia="ＭＳ Ｐゴシック" w:hAnsi="ＭＳ Ｐゴシック" w:hint="eastAsia"/>
                                <w:b/>
                                <w:sz w:val="24"/>
                                <w:szCs w:val="24"/>
                              </w:rPr>
                              <w:t>障害福祉サービス利用者でやむなくセルフプランで支給決定されている方々のモニタリング</w:t>
                            </w:r>
                          </w:p>
                          <w:p w:rsidR="004E6525" w:rsidRPr="008E0047" w:rsidRDefault="004E6525" w:rsidP="00C61F8B">
                            <w:pPr>
                              <w:ind w:firstLineChars="50" w:firstLine="120"/>
                              <w:jc w:val="left"/>
                              <w:rPr>
                                <w:rFonts w:ascii="ＭＳ Ｐゴシック" w:eastAsia="ＭＳ Ｐゴシック" w:hAnsi="ＭＳ Ｐゴシック"/>
                                <w:b/>
                                <w:sz w:val="24"/>
                                <w:szCs w:val="24"/>
                              </w:rPr>
                            </w:pPr>
                            <w:r w:rsidRPr="004A189D">
                              <w:rPr>
                                <w:rFonts w:ascii="ＭＳ Ｐゴシック" w:eastAsia="ＭＳ Ｐゴシック" w:hAnsi="ＭＳ Ｐゴシック" w:hint="eastAsia"/>
                                <w:b/>
                                <w:sz w:val="24"/>
                                <w:szCs w:val="24"/>
                              </w:rPr>
                              <w:t>及び相談支援専門員の導入を考える仕組み</w:t>
                            </w:r>
                            <w:r>
                              <w:rPr>
                                <w:rFonts w:ascii="ＭＳ Ｐゴシック" w:eastAsia="ＭＳ Ｐゴシック" w:hAnsi="ＭＳ Ｐゴシック" w:hint="eastAsia"/>
                                <w:b/>
                                <w:sz w:val="24"/>
                                <w:szCs w:val="24"/>
                              </w:rPr>
                              <w:t>づくり</w:t>
                            </w:r>
                            <w:r w:rsidRPr="004A189D">
                              <w:rPr>
                                <w:rFonts w:ascii="ＭＳ Ｐゴシック" w:eastAsia="ＭＳ Ｐゴシック" w:hAnsi="ＭＳ Ｐゴシック" w:hint="eastAsia"/>
                                <w:b/>
                                <w:sz w:val="24"/>
                                <w:szCs w:val="24"/>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8" style="position:absolute;left:0;text-align:left;margin-left:-7.6pt;margin-top:12pt;width:491.25pt;height:11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" strokeweight="1pt">
                <v:textbox>
                  <w:txbxContent>
                    <w:p w:rsidR="004E6525" w:rsidRPr="004A189D" w:rsidRDefault="004E6525" w:rsidP="00C61F8B">
                      <w:pPr>
                        <w:ind w:left="120" w:hangingChars="50" w:hanging="120"/>
                        <w:jc w:val="left"/>
                        <w:rPr>
                          <w:rFonts w:ascii="ＭＳ Ｐゴシック" w:eastAsia="ＭＳ Ｐゴシック" w:hAnsi="ＭＳ Ｐゴシック"/>
                          <w:b/>
                          <w:sz w:val="24"/>
                          <w:szCs w:val="24"/>
                        </w:rPr>
                      </w:pPr>
                      <w:r w:rsidRPr="004A189D">
                        <w:rPr>
                          <w:rFonts w:ascii="ＭＳ Ｐゴシック" w:eastAsia="ＭＳ Ｐゴシック" w:hAnsi="ＭＳ Ｐゴシック" w:hint="eastAsia"/>
                          <w:b/>
                          <w:sz w:val="24"/>
                          <w:szCs w:val="24"/>
                        </w:rPr>
                        <w:t>1.基幹相談支援センターを要に各相談支援機関やサービス事業所等関係機関と連携が図れ、</w:t>
                      </w:r>
                      <w:r>
                        <w:rPr>
                          <w:rFonts w:ascii="ＭＳ Ｐゴシック" w:eastAsia="ＭＳ Ｐゴシック" w:hAnsi="ＭＳ Ｐゴシック" w:hint="eastAsia"/>
                          <w:b/>
                          <w:sz w:val="24"/>
                          <w:szCs w:val="24"/>
                        </w:rPr>
                        <w:t>ライフステージに途切れない支援体制</w:t>
                      </w:r>
                      <w:r>
                        <w:rPr>
                          <w:rFonts w:ascii="ＭＳ Ｐゴシック" w:eastAsia="ＭＳ Ｐゴシック" w:hAnsi="ＭＳ Ｐゴシック"/>
                          <w:b/>
                          <w:sz w:val="24"/>
                          <w:szCs w:val="24"/>
                        </w:rPr>
                        <w:t>の構築</w:t>
                      </w:r>
                      <w:r w:rsidRPr="004A189D">
                        <w:rPr>
                          <w:rFonts w:ascii="ＭＳ Ｐゴシック" w:eastAsia="ＭＳ Ｐゴシック" w:hAnsi="ＭＳ Ｐゴシック" w:hint="eastAsia"/>
                          <w:b/>
                          <w:sz w:val="24"/>
                          <w:szCs w:val="24"/>
                        </w:rPr>
                        <w:t>。</w:t>
                      </w:r>
                    </w:p>
                    <w:p w:rsidR="004E6525" w:rsidRPr="00C61F8B" w:rsidRDefault="004E6525" w:rsidP="00CE3D03">
                      <w:pPr>
                        <w:jc w:val="left"/>
                        <w:rPr>
                          <w:rFonts w:ascii="ＭＳ Ｐゴシック" w:eastAsia="ＭＳ Ｐゴシック" w:hAnsi="ＭＳ Ｐゴシック"/>
                          <w:b/>
                          <w:sz w:val="24"/>
                          <w:szCs w:val="24"/>
                        </w:rPr>
                      </w:pPr>
                    </w:p>
                    <w:p w:rsidR="00DF4C81" w:rsidRDefault="004E6525" w:rsidP="00C61F8B">
                      <w:pPr>
                        <w:jc w:val="left"/>
                        <w:rPr>
                          <w:rFonts w:ascii="ＭＳ Ｐゴシック" w:eastAsia="ＭＳ Ｐゴシック" w:hAnsi="ＭＳ Ｐゴシック"/>
                          <w:b/>
                          <w:sz w:val="24"/>
                          <w:szCs w:val="24"/>
                        </w:rPr>
                      </w:pPr>
                      <w:r w:rsidRPr="004A189D">
                        <w:rPr>
                          <w:rFonts w:ascii="ＭＳ Ｐゴシック" w:eastAsia="ＭＳ Ｐゴシック" w:hAnsi="ＭＳ Ｐゴシック" w:hint="eastAsia"/>
                          <w:b/>
                          <w:sz w:val="24"/>
                          <w:szCs w:val="24"/>
                        </w:rPr>
                        <w:t>2</w:t>
                      </w:r>
                      <w:r w:rsidRPr="004A189D">
                        <w:rPr>
                          <w:rFonts w:ascii="ＭＳ Ｐゴシック" w:eastAsia="ＭＳ Ｐゴシック" w:hAnsi="ＭＳ Ｐゴシック"/>
                          <w:b/>
                          <w:sz w:val="24"/>
                          <w:szCs w:val="24"/>
                        </w:rPr>
                        <w:t>.</w:t>
                      </w:r>
                      <w:r w:rsidRPr="004A189D">
                        <w:rPr>
                          <w:rFonts w:ascii="ＭＳ Ｐゴシック" w:eastAsia="ＭＳ Ｐゴシック" w:hAnsi="ＭＳ Ｐゴシック" w:hint="eastAsia"/>
                          <w:b/>
                          <w:sz w:val="24"/>
                          <w:szCs w:val="24"/>
                        </w:rPr>
                        <w:t>障害福祉サービス利用者でやむなくセルフプランで支給決定されている方々のモニタリング</w:t>
                      </w:r>
                    </w:p>
                    <w:p w:rsidR="004E6525" w:rsidRPr="008E0047" w:rsidRDefault="004E6525" w:rsidP="00C61F8B">
                      <w:pPr>
                        <w:ind w:firstLineChars="50" w:firstLine="120"/>
                        <w:jc w:val="left"/>
                        <w:rPr>
                          <w:rFonts w:ascii="ＭＳ Ｐゴシック" w:eastAsia="ＭＳ Ｐゴシック" w:hAnsi="ＭＳ Ｐゴシック"/>
                          <w:b/>
                          <w:sz w:val="24"/>
                          <w:szCs w:val="24"/>
                        </w:rPr>
                      </w:pPr>
                      <w:r w:rsidRPr="004A189D">
                        <w:rPr>
                          <w:rFonts w:ascii="ＭＳ Ｐゴシック" w:eastAsia="ＭＳ Ｐゴシック" w:hAnsi="ＭＳ Ｐゴシック" w:hint="eastAsia"/>
                          <w:b/>
                          <w:sz w:val="24"/>
                          <w:szCs w:val="24"/>
                        </w:rPr>
                        <w:t>及び相談支援専門員の導入を考える仕組み</w:t>
                      </w:r>
                      <w:r>
                        <w:rPr>
                          <w:rFonts w:ascii="ＭＳ Ｐゴシック" w:eastAsia="ＭＳ Ｐゴシック" w:hAnsi="ＭＳ Ｐゴシック" w:hint="eastAsia"/>
                          <w:b/>
                          <w:sz w:val="24"/>
                          <w:szCs w:val="24"/>
                        </w:rPr>
                        <w:t>づくり</w:t>
                      </w:r>
                      <w:r w:rsidRPr="004A189D">
                        <w:rPr>
                          <w:rFonts w:ascii="ＭＳ Ｐゴシック" w:eastAsia="ＭＳ Ｐゴシック" w:hAnsi="ＭＳ Ｐゴシック" w:hint="eastAsia"/>
                          <w:b/>
                          <w:sz w:val="24"/>
                          <w:szCs w:val="24"/>
                        </w:rPr>
                        <w:t>。</w:t>
                      </w:r>
                    </w:p>
                  </w:txbxContent>
                </v:textbox>
              </v:rect>
            </w:pict>
          </mc:Fallback>
        </mc:AlternateContent>
      </w:r>
    </w:p>
    <w:p w:rsidR="00CE3D03" w:rsidRDefault="00CE3D03" w:rsidP="00CE3D03">
      <w:pPr>
        <w:rPr>
          <w:rFonts w:asciiTheme="majorEastAsia" w:eastAsiaTheme="majorEastAsia" w:hAnsiTheme="majorEastAsia" w:cs="Meiryo UI"/>
          <w:b/>
          <w:sz w:val="24"/>
          <w:szCs w:val="24"/>
        </w:rPr>
      </w:pPr>
    </w:p>
    <w:p w:rsidR="00CE3D03" w:rsidRDefault="00CE3D03" w:rsidP="00CE3D03">
      <w:pPr>
        <w:rPr>
          <w:rFonts w:asciiTheme="majorEastAsia" w:eastAsiaTheme="majorEastAsia" w:hAnsiTheme="majorEastAsia" w:cs="Meiryo UI"/>
          <w:b/>
          <w:sz w:val="24"/>
          <w:szCs w:val="24"/>
        </w:rPr>
      </w:pPr>
      <w:r>
        <w:rPr>
          <w:rFonts w:asciiTheme="majorEastAsia" w:eastAsiaTheme="majorEastAsia" w:hAnsiTheme="majorEastAsia" w:cs="Meiryo UI" w:hint="eastAsia"/>
          <w:b/>
          <w:sz w:val="24"/>
          <w:szCs w:val="24"/>
        </w:rPr>
        <w:t xml:space="preserve">　</w:t>
      </w:r>
      <w:r w:rsidR="00C61F8B">
        <w:rPr>
          <w:rFonts w:asciiTheme="majorEastAsia" w:eastAsiaTheme="majorEastAsia" w:hAnsiTheme="majorEastAsia" w:cs="Meiryo UI" w:hint="eastAsia"/>
          <w:b/>
          <w:sz w:val="24"/>
          <w:szCs w:val="24"/>
        </w:rPr>
        <w:t xml:space="preserve"> </w:t>
      </w:r>
      <w:r>
        <w:rPr>
          <w:rFonts w:asciiTheme="majorEastAsia" w:eastAsiaTheme="majorEastAsia" w:hAnsiTheme="majorEastAsia" w:cs="Meiryo UI" w:hint="eastAsia"/>
          <w:b/>
          <w:sz w:val="24"/>
          <w:szCs w:val="24"/>
        </w:rPr>
        <w:t xml:space="preserve">　</w:t>
      </w:r>
    </w:p>
    <w:p w:rsidR="00C61F8B" w:rsidRDefault="00C61F8B" w:rsidP="00CE3D03">
      <w:pPr>
        <w:rPr>
          <w:rFonts w:asciiTheme="majorEastAsia" w:eastAsiaTheme="majorEastAsia" w:hAnsiTheme="majorEastAsia" w:cs="Meiryo UI"/>
          <w:b/>
          <w:sz w:val="24"/>
          <w:szCs w:val="24"/>
        </w:rPr>
      </w:pPr>
    </w:p>
    <w:p w:rsidR="00CE3D03" w:rsidRDefault="00DF4C81" w:rsidP="00CE3D03">
      <w:pPr>
        <w:rPr>
          <w:rFonts w:asciiTheme="majorEastAsia" w:eastAsiaTheme="majorEastAsia" w:hAnsiTheme="majorEastAsia" w:cs="Meiryo UI"/>
          <w:b/>
          <w:sz w:val="24"/>
          <w:szCs w:val="24"/>
        </w:rPr>
      </w:pPr>
      <w:r>
        <w:rPr>
          <w:rFonts w:asciiTheme="majorEastAsia" w:eastAsiaTheme="majorEastAsia" w:hAnsiTheme="majorEastAsia" w:cs="Meiryo UI" w:hint="eastAsia"/>
          <w:b/>
          <w:sz w:val="24"/>
          <w:szCs w:val="24"/>
        </w:rPr>
        <w:t xml:space="preserve">　</w:t>
      </w:r>
    </w:p>
    <w:p w:rsidR="00CE3D03" w:rsidRDefault="00CE3D03" w:rsidP="00CE3D03">
      <w:pPr>
        <w:rPr>
          <w:rFonts w:asciiTheme="majorEastAsia" w:eastAsiaTheme="majorEastAsia" w:hAnsiTheme="majorEastAsia" w:cs="Meiryo UI"/>
          <w:b/>
          <w:sz w:val="24"/>
          <w:szCs w:val="24"/>
        </w:rPr>
      </w:pPr>
    </w:p>
    <w:p w:rsidR="00C61F8B" w:rsidRDefault="00C61F8B" w:rsidP="00CE3D03">
      <w:pPr>
        <w:rPr>
          <w:rFonts w:asciiTheme="majorEastAsia" w:eastAsiaTheme="majorEastAsia" w:hAnsiTheme="majorEastAsia" w:cs="Meiryo UI"/>
          <w:sz w:val="22"/>
        </w:rPr>
      </w:pPr>
    </w:p>
    <w:p w:rsidR="00CE3D03" w:rsidRDefault="00CE3D03" w:rsidP="00CE3D03">
      <w:pPr>
        <w:jc w:val="left"/>
        <w:rPr>
          <w:rFonts w:ascii="ＭＳ Ｐゴシック" w:eastAsia="ＭＳ Ｐゴシック" w:hAnsi="ＭＳ Ｐゴシック"/>
          <w:b/>
          <w:sz w:val="24"/>
          <w:szCs w:val="24"/>
        </w:rPr>
      </w:pPr>
      <w:r w:rsidRPr="00457E5C">
        <w:rPr>
          <w:rFonts w:ascii="ＭＳ Ｐゴシック" w:eastAsia="ＭＳ Ｐゴシック" w:hAnsi="ＭＳ Ｐゴシック" w:hint="eastAsia"/>
          <w:b/>
          <w:sz w:val="24"/>
          <w:szCs w:val="24"/>
        </w:rPr>
        <w:t>１</w:t>
      </w:r>
      <w:r>
        <w:rPr>
          <w:rFonts w:ascii="ＭＳ Ｐゴシック" w:eastAsia="ＭＳ Ｐゴシック" w:hAnsi="ＭＳ Ｐゴシック" w:hint="eastAsia"/>
          <w:b/>
          <w:sz w:val="24"/>
          <w:szCs w:val="24"/>
        </w:rPr>
        <w:t>.</w:t>
      </w:r>
      <w:r w:rsidR="002D2613">
        <w:rPr>
          <w:rFonts w:ascii="ＭＳ Ｐゴシック" w:eastAsia="ＭＳ Ｐゴシック" w:hAnsi="ＭＳ Ｐゴシック" w:hint="eastAsia"/>
          <w:b/>
          <w:sz w:val="24"/>
          <w:szCs w:val="24"/>
        </w:rPr>
        <w:t>切れ目ない支援体制の構築</w:t>
      </w:r>
      <w:r>
        <w:rPr>
          <w:rFonts w:ascii="ＭＳ Ｐゴシック" w:eastAsia="ＭＳ Ｐゴシック" w:hAnsi="ＭＳ Ｐゴシック" w:hint="eastAsia"/>
          <w:b/>
          <w:sz w:val="24"/>
          <w:szCs w:val="24"/>
        </w:rPr>
        <w:t>について</w:t>
      </w:r>
    </w:p>
    <w:p w:rsidR="00CE3D03" w:rsidRPr="00457E5C" w:rsidRDefault="00CE3D03" w:rsidP="00CE3D03">
      <w:pPr>
        <w:jc w:val="left"/>
        <w:rPr>
          <w:rFonts w:ascii="ＭＳ Ｐゴシック" w:eastAsia="ＭＳ Ｐゴシック" w:hAnsi="ＭＳ Ｐゴシック"/>
          <w:b/>
          <w:sz w:val="24"/>
          <w:szCs w:val="24"/>
        </w:rPr>
      </w:pPr>
    </w:p>
    <w:p w:rsidR="00CE3D03" w:rsidRPr="00103209" w:rsidRDefault="00CE3D03" w:rsidP="00103209">
      <w:pPr>
        <w:ind w:leftChars="100" w:left="210" w:firstLineChars="100" w:firstLine="220"/>
        <w:jc w:val="left"/>
        <w:rPr>
          <w:rFonts w:ascii="ＭＳ Ｐゴシック" w:eastAsia="ＭＳ Ｐゴシック" w:hAnsi="ＭＳ Ｐゴシック"/>
          <w:sz w:val="22"/>
          <w:szCs w:val="21"/>
        </w:rPr>
      </w:pPr>
      <w:r w:rsidRPr="00103209">
        <w:rPr>
          <w:rFonts w:ascii="ＭＳ Ｐゴシック" w:eastAsia="ＭＳ Ｐゴシック" w:hAnsi="ＭＳ Ｐゴシック" w:hint="eastAsia"/>
          <w:sz w:val="22"/>
          <w:szCs w:val="21"/>
        </w:rPr>
        <w:t>現在習志野市では委託相談支援事業所２か所が稼働し、身近で相談ができるようになりました。</w:t>
      </w:r>
    </w:p>
    <w:p w:rsidR="00CE3D03" w:rsidRPr="00103209" w:rsidRDefault="00CE3D03" w:rsidP="00CE3D03">
      <w:pPr>
        <w:ind w:leftChars="100" w:left="210"/>
        <w:jc w:val="left"/>
        <w:rPr>
          <w:rFonts w:ascii="ＭＳ Ｐゴシック" w:eastAsia="ＭＳ Ｐゴシック" w:hAnsi="ＭＳ Ｐゴシック"/>
          <w:sz w:val="22"/>
          <w:szCs w:val="21"/>
        </w:rPr>
      </w:pPr>
      <w:r w:rsidRPr="00103209">
        <w:rPr>
          <w:rFonts w:ascii="ＭＳ Ｐゴシック" w:eastAsia="ＭＳ Ｐゴシック" w:hAnsi="ＭＳ Ｐゴシック" w:hint="eastAsia"/>
          <w:sz w:val="22"/>
          <w:szCs w:val="21"/>
        </w:rPr>
        <w:t>身近で相談できることで、支援が必要な方を把握し支援できる体制が整い始めました。これはサービス利用者数が増えたことからもいえることです。</w:t>
      </w:r>
    </w:p>
    <w:p w:rsidR="00CE3D03" w:rsidRPr="00103209" w:rsidRDefault="00471D0B" w:rsidP="00103209">
      <w:pPr>
        <w:ind w:leftChars="100" w:left="210" w:firstLineChars="100" w:firstLine="220"/>
        <w:jc w:val="left"/>
        <w:rPr>
          <w:rFonts w:ascii="ＭＳ Ｐゴシック" w:eastAsia="ＭＳ Ｐゴシック" w:hAnsi="ＭＳ Ｐゴシック"/>
          <w:sz w:val="22"/>
          <w:szCs w:val="21"/>
        </w:rPr>
      </w:pPr>
      <w:r w:rsidRPr="00103209">
        <w:rPr>
          <w:rFonts w:ascii="ＭＳ Ｐゴシック" w:eastAsia="ＭＳ Ｐゴシック" w:hAnsi="ＭＳ Ｐゴシック" w:hint="eastAsia"/>
          <w:sz w:val="22"/>
          <w:szCs w:val="21"/>
        </w:rPr>
        <w:t>しかし、下記</w:t>
      </w:r>
      <w:r w:rsidR="00B111FC" w:rsidRPr="00103209">
        <w:rPr>
          <w:rFonts w:ascii="ＭＳ Ｐゴシック" w:eastAsia="ＭＳ Ｐゴシック" w:hAnsi="ＭＳ Ｐゴシック" w:hint="eastAsia"/>
          <w:sz w:val="22"/>
          <w:szCs w:val="21"/>
        </w:rPr>
        <w:t>①～③</w:t>
      </w:r>
      <w:r w:rsidRPr="00103209">
        <w:rPr>
          <w:rFonts w:ascii="ＭＳ Ｐゴシック" w:eastAsia="ＭＳ Ｐゴシック" w:hAnsi="ＭＳ Ｐゴシック" w:hint="eastAsia"/>
          <w:sz w:val="22"/>
          <w:szCs w:val="21"/>
        </w:rPr>
        <w:t>の</w:t>
      </w:r>
      <w:r w:rsidR="00CE3D03" w:rsidRPr="00103209">
        <w:rPr>
          <w:rFonts w:ascii="ＭＳ Ｐゴシック" w:eastAsia="ＭＳ Ｐゴシック" w:hAnsi="ＭＳ Ｐゴシック" w:hint="eastAsia"/>
          <w:sz w:val="22"/>
          <w:szCs w:val="21"/>
        </w:rPr>
        <w:t>ように委託相談支援事業所の計画相談の件数が増えており、負担が増えている現状があります。</w:t>
      </w:r>
      <w:bookmarkStart w:id="0" w:name="_GoBack"/>
      <w:bookmarkEnd w:id="0"/>
    </w:p>
    <w:p w:rsidR="00CE3D03" w:rsidRPr="00F87519" w:rsidRDefault="003C7416" w:rsidP="00CE3D03">
      <w:pPr>
        <w:jc w:val="left"/>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55168" behindDoc="0" locked="0" layoutInCell="1" allowOverlap="1">
                <wp:simplePos x="0" y="0"/>
                <wp:positionH relativeFrom="column">
                  <wp:posOffset>-96520</wp:posOffset>
                </wp:positionH>
                <wp:positionV relativeFrom="paragraph">
                  <wp:posOffset>190500</wp:posOffset>
                </wp:positionV>
                <wp:extent cx="6191250" cy="24288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191250" cy="2428875"/>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7.6pt;margin-top:15pt;width:487.5pt;height:19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" filled="f" strokecolor="black [3213]" strokeweight="1pt">
                <v:stroke dashstyle="1 1"/>
              </v:rect>
            </w:pict>
          </mc:Fallback>
        </mc:AlternateContent>
      </w:r>
    </w:p>
    <w:p w:rsidR="00CE3D03" w:rsidRPr="00103209" w:rsidRDefault="00CE3D03" w:rsidP="00CE3D03">
      <w:pPr>
        <w:jc w:val="left"/>
        <w:rPr>
          <w:rFonts w:ascii="ＭＳ Ｐゴシック" w:eastAsia="ＭＳ Ｐゴシック" w:hAnsi="ＭＳ Ｐゴシック"/>
          <w:sz w:val="22"/>
          <w:szCs w:val="24"/>
        </w:rPr>
      </w:pPr>
      <w:r w:rsidRPr="00890D8E">
        <w:rPr>
          <w:rFonts w:ascii="ＭＳ Ｐゴシック" w:eastAsia="ＭＳ Ｐゴシック" w:hAnsi="ＭＳ Ｐゴシック" w:hint="eastAsia"/>
          <w:sz w:val="24"/>
          <w:szCs w:val="24"/>
        </w:rPr>
        <w:t xml:space="preserve">　</w:t>
      </w:r>
      <w:r w:rsidR="003C7416" w:rsidRPr="003C7416">
        <w:rPr>
          <w:rFonts w:ascii="ＭＳ Ｐゴシック" w:eastAsia="ＭＳ Ｐゴシック" w:hAnsi="ＭＳ Ｐゴシック" w:hint="eastAsia"/>
          <w:b/>
          <w:sz w:val="24"/>
          <w:szCs w:val="24"/>
        </w:rPr>
        <w:t>①</w:t>
      </w:r>
      <w:r w:rsidR="003C7416" w:rsidRPr="00103209">
        <w:rPr>
          <w:rFonts w:ascii="ＭＳ Ｐゴシック" w:eastAsia="ＭＳ Ｐゴシック" w:hAnsi="ＭＳ Ｐゴシック" w:hint="eastAsia"/>
          <w:b/>
          <w:sz w:val="28"/>
          <w:szCs w:val="24"/>
        </w:rPr>
        <w:t xml:space="preserve">　</w:t>
      </w:r>
      <w:r w:rsidRPr="00103209">
        <w:rPr>
          <w:rFonts w:ascii="ＭＳ Ｐゴシック" w:eastAsia="ＭＳ Ｐゴシック" w:hAnsi="ＭＳ Ｐゴシック" w:hint="eastAsia"/>
          <w:sz w:val="22"/>
          <w:szCs w:val="24"/>
        </w:rPr>
        <w:t>【旅人の木】（主に精神障</w:t>
      </w:r>
      <w:r w:rsidR="00697844" w:rsidRPr="00103209">
        <w:rPr>
          <w:rFonts w:ascii="ＭＳ Ｐゴシック" w:eastAsia="ＭＳ Ｐゴシック" w:hAnsi="ＭＳ Ｐゴシック" w:hint="eastAsia"/>
          <w:sz w:val="22"/>
          <w:szCs w:val="24"/>
        </w:rPr>
        <w:t>がい</w:t>
      </w:r>
      <w:r w:rsidRPr="00103209">
        <w:rPr>
          <w:rFonts w:ascii="ＭＳ Ｐゴシック" w:eastAsia="ＭＳ Ｐゴシック" w:hAnsi="ＭＳ Ｐゴシック" w:hint="eastAsia"/>
          <w:sz w:val="22"/>
          <w:szCs w:val="24"/>
        </w:rPr>
        <w:t>の方）</w:t>
      </w:r>
    </w:p>
    <w:p w:rsidR="006A42F3" w:rsidRPr="00103209" w:rsidRDefault="00CE3D03" w:rsidP="00CE3D03">
      <w:pPr>
        <w:ind w:leftChars="200" w:left="420"/>
        <w:jc w:val="left"/>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常勤換算・相談支援専門員1.8人：　管理者＝精神保健福祉士</w:t>
      </w:r>
      <w:r w:rsidR="006A42F3" w:rsidRPr="00103209">
        <w:rPr>
          <w:rFonts w:ascii="ＭＳ Ｐゴシック" w:eastAsia="ＭＳ Ｐゴシック" w:hAnsi="ＭＳ Ｐゴシック" w:hint="eastAsia"/>
          <w:sz w:val="22"/>
          <w:szCs w:val="24"/>
        </w:rPr>
        <w:t>/常勤</w:t>
      </w:r>
      <w:r w:rsidRPr="00103209">
        <w:rPr>
          <w:rFonts w:ascii="ＭＳ Ｐゴシック" w:eastAsia="ＭＳ Ｐゴシック" w:hAnsi="ＭＳ Ｐゴシック" w:hint="eastAsia"/>
          <w:sz w:val="22"/>
          <w:szCs w:val="24"/>
        </w:rPr>
        <w:t>兼務</w:t>
      </w:r>
    </w:p>
    <w:p w:rsidR="00CE3D03" w:rsidRPr="00103209" w:rsidRDefault="00CE3D03" w:rsidP="00C61F8B">
      <w:pPr>
        <w:ind w:leftChars="200" w:left="420" w:firstLineChars="1400" w:firstLine="3080"/>
        <w:jc w:val="left"/>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精神保健福祉士</w:t>
      </w:r>
      <w:r w:rsidR="006A42F3" w:rsidRPr="00103209">
        <w:rPr>
          <w:rFonts w:ascii="ＭＳ Ｐゴシック" w:eastAsia="ＭＳ Ｐゴシック" w:hAnsi="ＭＳ Ｐゴシック" w:hint="eastAsia"/>
          <w:sz w:val="22"/>
          <w:szCs w:val="24"/>
        </w:rPr>
        <w:t xml:space="preserve">＝常勤専従　　　</w:t>
      </w:r>
      <w:r w:rsidRPr="00103209">
        <w:rPr>
          <w:rFonts w:ascii="ＭＳ Ｐゴシック" w:eastAsia="ＭＳ Ｐゴシック" w:hAnsi="ＭＳ Ｐゴシック" w:hint="eastAsia"/>
          <w:sz w:val="22"/>
          <w:szCs w:val="24"/>
        </w:rPr>
        <w:t>精神・社会福祉士</w:t>
      </w:r>
      <w:r w:rsidR="006A42F3" w:rsidRPr="00103209">
        <w:rPr>
          <w:rFonts w:ascii="ＭＳ Ｐゴシック" w:eastAsia="ＭＳ Ｐゴシック" w:hAnsi="ＭＳ Ｐゴシック" w:hint="eastAsia"/>
          <w:sz w:val="22"/>
          <w:szCs w:val="24"/>
        </w:rPr>
        <w:t>＝常勤兼務</w:t>
      </w:r>
    </w:p>
    <w:p w:rsidR="00CE3D03" w:rsidRPr="00103209" w:rsidRDefault="00CE3D03" w:rsidP="00C61F8B">
      <w:pPr>
        <w:pStyle w:val="af7"/>
        <w:ind w:firstLineChars="50" w:firstLine="110"/>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bdr w:val="single" w:sz="4" w:space="0" w:color="auto"/>
        </w:rPr>
        <w:t>平成２７年度の総相談件数は、3,120件、月平均260件</w:t>
      </w:r>
    </w:p>
    <w:p w:rsidR="00CE3D03" w:rsidRPr="00103209" w:rsidRDefault="00CE3D03" w:rsidP="00C61F8B">
      <w:pPr>
        <w:ind w:firstLineChars="100" w:firstLine="220"/>
        <w:jc w:val="left"/>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計画相談件数48件ですが、計画相談支援でも環境等の変化や症状悪化で緊急対応せざるを得ない状況があり、計画相談以上の対応が求められ、事務所を不在にすることが多くなっています。現在新規計画相談は受けられない状況にあります。</w:t>
      </w:r>
    </w:p>
    <w:p w:rsidR="00CE3D03" w:rsidRPr="00103209" w:rsidRDefault="00CE3D03" w:rsidP="00C61F8B">
      <w:pPr>
        <w:ind w:firstLineChars="100" w:firstLine="220"/>
        <w:jc w:val="left"/>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精神障がいの方々の多くは障害福祉サービスにつながっていない・つながりたいがどうしていいが分からず孤立しています、他機関とつながるまでに長く継続的な支援が必要としている方々に対しては委託相談支援機関として対応すべきと考えます。</w:t>
      </w:r>
    </w:p>
    <w:p w:rsidR="00C61F8B" w:rsidRDefault="00C61F8B" w:rsidP="00C61F8B">
      <w:pPr>
        <w:ind w:firstLineChars="50" w:firstLine="110"/>
        <w:jc w:val="left"/>
        <w:rPr>
          <w:rFonts w:ascii="ＭＳ Ｐゴシック" w:eastAsia="ＭＳ Ｐゴシック" w:hAnsi="ＭＳ Ｐゴシック"/>
          <w:b/>
          <w:sz w:val="22"/>
          <w:szCs w:val="24"/>
        </w:rPr>
      </w:pPr>
    </w:p>
    <w:p w:rsidR="00CE3D03" w:rsidRPr="00C61F8B" w:rsidRDefault="00C61F8B" w:rsidP="00C61F8B">
      <w:pPr>
        <w:ind w:firstLineChars="50" w:firstLine="120"/>
        <w:jc w:val="left"/>
        <w:rPr>
          <w:rFonts w:ascii="ＭＳ Ｐゴシック" w:eastAsia="ＭＳ Ｐゴシック" w:hAnsi="ＭＳ Ｐゴシック"/>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56192" behindDoc="0" locked="0" layoutInCell="1" allowOverlap="1" wp14:anchorId="77943E1B" wp14:editId="0D1F8C18">
                <wp:simplePos x="0" y="0"/>
                <wp:positionH relativeFrom="column">
                  <wp:posOffset>-96520</wp:posOffset>
                </wp:positionH>
                <wp:positionV relativeFrom="paragraph">
                  <wp:posOffset>28575</wp:posOffset>
                </wp:positionV>
                <wp:extent cx="6191250" cy="25431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191250" cy="2543175"/>
                        </a:xfrm>
                        <a:prstGeom prst="rect">
                          <a:avLst/>
                        </a:prstGeom>
                        <a:noFill/>
                        <a:ln w="127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7.6pt;margin-top:2.25pt;width:487.5pt;height:20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" filled="f" strokecolor="windowText" strokeweight="1pt">
                <v:stroke dashstyle="1 1"/>
              </v:rect>
            </w:pict>
          </mc:Fallback>
        </mc:AlternateContent>
      </w:r>
      <w:r w:rsidR="003C7416" w:rsidRPr="00103209">
        <w:rPr>
          <w:rFonts w:ascii="ＭＳ Ｐゴシック" w:eastAsia="ＭＳ Ｐゴシック" w:hAnsi="ＭＳ Ｐゴシック" w:hint="eastAsia"/>
          <w:b/>
          <w:sz w:val="22"/>
          <w:szCs w:val="24"/>
        </w:rPr>
        <w:t>②</w:t>
      </w:r>
      <w:r w:rsidR="003C7416" w:rsidRPr="00103209">
        <w:rPr>
          <w:rFonts w:ascii="ＭＳ Ｐゴシック" w:eastAsia="ＭＳ Ｐゴシック" w:hAnsi="ＭＳ Ｐゴシック" w:hint="eastAsia"/>
          <w:sz w:val="22"/>
          <w:szCs w:val="24"/>
        </w:rPr>
        <w:t xml:space="preserve">　</w:t>
      </w:r>
      <w:r w:rsidR="00CE3D03" w:rsidRPr="00103209">
        <w:rPr>
          <w:rFonts w:ascii="ＭＳ Ｐゴシック" w:eastAsia="ＭＳ Ｐゴシック" w:hAnsi="ＭＳ Ｐゴシック" w:hint="eastAsia"/>
          <w:sz w:val="22"/>
          <w:szCs w:val="24"/>
        </w:rPr>
        <w:t>【玲光苑】（主に身体障</w:t>
      </w:r>
      <w:r w:rsidR="00697844" w:rsidRPr="00103209">
        <w:rPr>
          <w:rFonts w:ascii="ＭＳ Ｐゴシック" w:eastAsia="ＭＳ Ｐゴシック" w:hAnsi="ＭＳ Ｐゴシック" w:hint="eastAsia"/>
          <w:sz w:val="22"/>
          <w:szCs w:val="24"/>
        </w:rPr>
        <w:t>がい・知的障がい</w:t>
      </w:r>
      <w:r w:rsidR="00CE3D03" w:rsidRPr="00103209">
        <w:rPr>
          <w:rFonts w:ascii="ＭＳ Ｐゴシック" w:eastAsia="ＭＳ Ｐゴシック" w:hAnsi="ＭＳ Ｐゴシック" w:hint="eastAsia"/>
          <w:sz w:val="22"/>
          <w:szCs w:val="24"/>
        </w:rPr>
        <w:t>の方）</w:t>
      </w:r>
    </w:p>
    <w:p w:rsidR="00697844" w:rsidRPr="00103209" w:rsidRDefault="00CE3D03" w:rsidP="00C61F8B">
      <w:pPr>
        <w:ind w:firstLineChars="200" w:firstLine="440"/>
        <w:jc w:val="left"/>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常勤換算相談支援専門員3.5</w:t>
      </w:r>
      <w:r w:rsidR="00103209">
        <w:rPr>
          <w:rFonts w:ascii="ＭＳ Ｐゴシック" w:eastAsia="ＭＳ Ｐゴシック" w:hAnsi="ＭＳ Ｐゴシック" w:hint="eastAsia"/>
          <w:sz w:val="22"/>
          <w:szCs w:val="24"/>
        </w:rPr>
        <w:t>人：</w:t>
      </w:r>
      <w:r w:rsidRPr="00103209">
        <w:rPr>
          <w:rFonts w:ascii="ＭＳ Ｐゴシック" w:eastAsia="ＭＳ Ｐゴシック" w:hAnsi="ＭＳ Ｐゴシック" w:hint="eastAsia"/>
          <w:sz w:val="22"/>
          <w:szCs w:val="24"/>
        </w:rPr>
        <w:t>管理者＝</w:t>
      </w:r>
      <w:r w:rsidR="006A42F3" w:rsidRPr="00103209">
        <w:rPr>
          <w:rFonts w:ascii="ＭＳ Ｐゴシック" w:eastAsia="ＭＳ Ｐゴシック" w:hAnsi="ＭＳ Ｐゴシック" w:hint="eastAsia"/>
          <w:sz w:val="22"/>
          <w:szCs w:val="24"/>
        </w:rPr>
        <w:t>社会福祉士/</w:t>
      </w:r>
      <w:r w:rsidRPr="00103209">
        <w:rPr>
          <w:rFonts w:ascii="ＭＳ Ｐゴシック" w:eastAsia="ＭＳ Ｐゴシック" w:hAnsi="ＭＳ Ｐゴシック" w:hint="eastAsia"/>
          <w:sz w:val="22"/>
          <w:szCs w:val="24"/>
        </w:rPr>
        <w:t>常勤専従</w:t>
      </w:r>
      <w:r w:rsidR="00C61F8B">
        <w:rPr>
          <w:rFonts w:ascii="ＭＳ Ｐゴシック" w:eastAsia="ＭＳ Ｐゴシック" w:hAnsi="ＭＳ Ｐゴシック" w:hint="eastAsia"/>
          <w:sz w:val="22"/>
          <w:szCs w:val="24"/>
        </w:rPr>
        <w:t xml:space="preserve">　　　　　　</w:t>
      </w:r>
      <w:r w:rsidR="006A42F3" w:rsidRPr="00103209">
        <w:rPr>
          <w:rFonts w:ascii="ＭＳ Ｐゴシック" w:eastAsia="ＭＳ Ｐゴシック" w:hAnsi="ＭＳ Ｐゴシック" w:hint="eastAsia"/>
          <w:sz w:val="22"/>
          <w:szCs w:val="24"/>
        </w:rPr>
        <w:t>保健師/</w:t>
      </w:r>
      <w:r w:rsidRPr="00103209">
        <w:rPr>
          <w:rFonts w:ascii="ＭＳ Ｐゴシック" w:eastAsia="ＭＳ Ｐゴシック" w:hAnsi="ＭＳ Ｐゴシック" w:hint="eastAsia"/>
          <w:sz w:val="22"/>
          <w:szCs w:val="24"/>
        </w:rPr>
        <w:t>常勤兼務</w:t>
      </w:r>
      <w:r w:rsidR="00C61F8B">
        <w:rPr>
          <w:rFonts w:ascii="ＭＳ Ｐゴシック" w:eastAsia="ＭＳ Ｐゴシック" w:hAnsi="ＭＳ Ｐゴシック" w:hint="eastAsia"/>
          <w:sz w:val="22"/>
          <w:szCs w:val="24"/>
        </w:rPr>
        <w:t xml:space="preserve">　</w:t>
      </w:r>
    </w:p>
    <w:p w:rsidR="00CE3D03" w:rsidRPr="00103209" w:rsidRDefault="00697844" w:rsidP="00C61F8B">
      <w:pPr>
        <w:ind w:rightChars="-150" w:right="-315" w:firstLineChars="1150" w:firstLine="2530"/>
        <w:jc w:val="left"/>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理学療法士、</w:t>
      </w:r>
      <w:r w:rsidR="00CE3D03" w:rsidRPr="00103209">
        <w:rPr>
          <w:rFonts w:ascii="ＭＳ Ｐゴシック" w:eastAsia="ＭＳ Ｐゴシック" w:hAnsi="ＭＳ Ｐゴシック" w:hint="eastAsia"/>
          <w:sz w:val="22"/>
          <w:szCs w:val="24"/>
        </w:rPr>
        <w:t>保育士、介護福祉士2人（特定事業所加算あり）</w:t>
      </w:r>
      <w:r w:rsidRPr="00103209">
        <w:rPr>
          <w:rFonts w:ascii="ＭＳ Ｐゴシック" w:eastAsia="ＭＳ Ｐゴシック" w:hAnsi="ＭＳ Ｐゴシック" w:hint="eastAsia"/>
          <w:sz w:val="22"/>
          <w:szCs w:val="24"/>
        </w:rPr>
        <w:t>/</w:t>
      </w:r>
      <w:r w:rsidR="00361A21" w:rsidRPr="00103209">
        <w:rPr>
          <w:rFonts w:ascii="ＭＳ Ｐゴシック" w:eastAsia="ＭＳ Ｐゴシック" w:hAnsi="ＭＳ Ｐゴシック" w:hint="eastAsia"/>
          <w:sz w:val="22"/>
          <w:szCs w:val="24"/>
        </w:rPr>
        <w:t>常勤兼務</w:t>
      </w:r>
    </w:p>
    <w:p w:rsidR="00CE3D03" w:rsidRPr="00103209" w:rsidRDefault="00CE3D03" w:rsidP="00C61F8B">
      <w:pPr>
        <w:pStyle w:val="af7"/>
        <w:ind w:firstLineChars="50" w:firstLine="110"/>
        <w:rPr>
          <w:rFonts w:ascii="ＭＳ Ｐゴシック" w:eastAsia="ＭＳ Ｐゴシック" w:hAnsi="ＭＳ Ｐゴシック"/>
          <w:sz w:val="22"/>
          <w:szCs w:val="24"/>
          <w:lang w:eastAsia="ja-JP"/>
        </w:rPr>
      </w:pPr>
      <w:r w:rsidRPr="00103209">
        <w:rPr>
          <w:rFonts w:ascii="ＭＳ Ｐゴシック" w:eastAsia="ＭＳ Ｐゴシック" w:hAnsi="ＭＳ Ｐゴシック" w:hint="eastAsia"/>
          <w:sz w:val="22"/>
          <w:szCs w:val="24"/>
          <w:bdr w:val="single" w:sz="4" w:space="0" w:color="auto"/>
        </w:rPr>
        <w:t>平成２７年度の総相談件数は、2,685件、月平均　224件</w:t>
      </w:r>
      <w:r w:rsidRPr="00103209">
        <w:rPr>
          <w:rFonts w:ascii="ＭＳ Ｐゴシック" w:eastAsia="ＭＳ Ｐゴシック" w:hAnsi="ＭＳ Ｐゴシック" w:hint="eastAsia"/>
          <w:sz w:val="22"/>
          <w:szCs w:val="24"/>
          <w:bdr w:val="single" w:sz="4" w:space="0" w:color="auto"/>
          <w:lang w:eastAsia="ja-JP"/>
        </w:rPr>
        <w:t>、</w:t>
      </w:r>
      <w:r w:rsidRPr="00103209">
        <w:rPr>
          <w:rFonts w:ascii="ＭＳ Ｐゴシック" w:eastAsia="ＭＳ Ｐゴシック" w:hAnsi="ＭＳ Ｐゴシック" w:hint="eastAsia"/>
          <w:sz w:val="22"/>
          <w:szCs w:val="24"/>
          <w:bdr w:val="single" w:sz="4" w:space="0" w:color="auto"/>
        </w:rPr>
        <w:t>計画相談件数225件（内児童　100件）</w:t>
      </w:r>
    </w:p>
    <w:p w:rsidR="00C61F8B" w:rsidRDefault="00CE3D03" w:rsidP="00C61F8B">
      <w:pPr>
        <w:ind w:firstLineChars="100" w:firstLine="220"/>
        <w:jc w:val="left"/>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モニタリングを１０～１５件/月　で新規２件なら事業所としてギリギリ対応が可能な状況です。</w:t>
      </w:r>
    </w:p>
    <w:p w:rsidR="00CE3D03" w:rsidRPr="00103209" w:rsidRDefault="00CE3D03" w:rsidP="00C61F8B">
      <w:pPr>
        <w:ind w:firstLineChars="100" w:firstLine="220"/>
        <w:jc w:val="left"/>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市役所まで行かなくても相談や申請ができる身近な事業所になっており、補装具等の申請時に相談対応し、障害福祉サービスにつなげ、計画相談で対応するケースが多くなっています。</w:t>
      </w:r>
    </w:p>
    <w:p w:rsidR="00C61F8B" w:rsidRDefault="00CE3D03" w:rsidP="00C61F8B">
      <w:pPr>
        <w:ind w:firstLineChars="100" w:firstLine="220"/>
        <w:jc w:val="left"/>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県外・市外（家族が市内在住）のサービス事業所の計画相談にも入っています。</w:t>
      </w:r>
    </w:p>
    <w:p w:rsidR="00C61F8B" w:rsidRDefault="00CE3D03" w:rsidP="00C61F8B">
      <w:pPr>
        <w:ind w:firstLineChars="100" w:firstLine="220"/>
        <w:jc w:val="left"/>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計画相談事業所が増えましたが、計画相談事業所の変更が難しいケースも多くあります。</w:t>
      </w:r>
    </w:p>
    <w:p w:rsidR="00471D0B" w:rsidRPr="00C61F8B" w:rsidRDefault="00CE3D03" w:rsidP="00C61F8B">
      <w:pPr>
        <w:ind w:firstLineChars="100" w:firstLine="220"/>
        <w:jc w:val="left"/>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世帯での相談や課題が複数ある相談など、単独の計画相談事業所では動きづらい計画相談が多く、委託での相談で対応せざるを得ません。また、計画・委託の相談支援が重複しています。</w:t>
      </w:r>
    </w:p>
    <w:p w:rsidR="00CE3D03" w:rsidRPr="00471D0B" w:rsidRDefault="00103209" w:rsidP="00C61F8B">
      <w:pPr>
        <w:ind w:firstLineChars="50" w:firstLine="120"/>
        <w:jc w:val="left"/>
        <w:rPr>
          <w:rFonts w:ascii="ＭＳ Ｐゴシック" w:eastAsia="ＭＳ Ｐゴシック" w:hAnsi="ＭＳ Ｐゴシック"/>
          <w:szCs w:val="24"/>
        </w:rPr>
      </w:pPr>
      <w:r>
        <w:rPr>
          <w:rFonts w:ascii="ＭＳ Ｐゴシック" w:eastAsia="ＭＳ Ｐゴシック" w:hAnsi="ＭＳ Ｐゴシック"/>
          <w:noProof/>
          <w:sz w:val="24"/>
          <w:szCs w:val="24"/>
        </w:rPr>
        <w:lastRenderedPageBreak/>
        <mc:AlternateContent>
          <mc:Choice Requires="wps">
            <w:drawing>
              <wp:anchor distT="0" distB="0" distL="114300" distR="114300" simplePos="0" relativeHeight="251658240" behindDoc="0" locked="0" layoutInCell="1" allowOverlap="1" wp14:anchorId="14F8E043" wp14:editId="2AC01965">
                <wp:simplePos x="0" y="0"/>
                <wp:positionH relativeFrom="column">
                  <wp:posOffset>-48260</wp:posOffset>
                </wp:positionH>
                <wp:positionV relativeFrom="paragraph">
                  <wp:posOffset>0</wp:posOffset>
                </wp:positionV>
                <wp:extent cx="6115050" cy="62103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6115050" cy="6210300"/>
                        </a:xfrm>
                        <a:prstGeom prst="rect">
                          <a:avLst/>
                        </a:prstGeom>
                        <a:noFill/>
                        <a:ln w="127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3.8pt;margin-top:0;width:481.5pt;height:4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" filled="f" strokecolor="windowText" strokeweight="1pt">
                <v:stroke dashstyle="1 1"/>
              </v:rect>
            </w:pict>
          </mc:Fallback>
        </mc:AlternateContent>
      </w:r>
      <w:r w:rsidR="003C7416" w:rsidRPr="003C7416">
        <w:rPr>
          <w:rFonts w:ascii="ＭＳ Ｐゴシック" w:eastAsia="ＭＳ Ｐゴシック" w:hAnsi="ＭＳ Ｐゴシック" w:hint="eastAsia"/>
          <w:b/>
          <w:szCs w:val="24"/>
        </w:rPr>
        <w:t>③</w:t>
      </w:r>
      <w:r w:rsidR="003C7416">
        <w:rPr>
          <w:rFonts w:ascii="ＭＳ Ｐゴシック" w:eastAsia="ＭＳ Ｐゴシック" w:hAnsi="ＭＳ Ｐゴシック" w:hint="eastAsia"/>
          <w:szCs w:val="24"/>
        </w:rPr>
        <w:t xml:space="preserve">　</w:t>
      </w:r>
      <w:r w:rsidR="00CE3D03" w:rsidRPr="00471D0B">
        <w:rPr>
          <w:rFonts w:ascii="ＭＳ Ｐゴシック" w:eastAsia="ＭＳ Ｐゴシック" w:hAnsi="ＭＳ Ｐゴシック" w:hint="eastAsia"/>
          <w:szCs w:val="24"/>
        </w:rPr>
        <w:t>【障がい福祉課ケースワーカー】</w:t>
      </w:r>
    </w:p>
    <w:p w:rsidR="006521C9" w:rsidRPr="00103209" w:rsidRDefault="00CE3D03" w:rsidP="00C61F8B">
      <w:pPr>
        <w:ind w:rightChars="-50" w:right="-105" w:firstLineChars="100" w:firstLine="220"/>
        <w:jc w:val="left"/>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現状の相談支援体制は上記の委託相談支援事業所２カ所と市のケースワーカーを中心に支援を行っています。</w:t>
      </w:r>
    </w:p>
    <w:p w:rsidR="00CE3D03" w:rsidRPr="00103209" w:rsidRDefault="00CE3D03" w:rsidP="00C61F8B">
      <w:pPr>
        <w:ind w:rightChars="-50" w:right="-105" w:firstLineChars="100" w:firstLine="220"/>
        <w:jc w:val="left"/>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市のケースワーカーは、主に福祉サービス申請・更新時や手帳交付時等に利用者と関わり支援を行っています。</w:t>
      </w:r>
    </w:p>
    <w:p w:rsidR="00CE3D03" w:rsidRPr="00103209" w:rsidRDefault="00CE3D03" w:rsidP="00C61F8B">
      <w:pPr>
        <w:ind w:firstLineChars="100" w:firstLine="220"/>
        <w:jc w:val="left"/>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困難ケースへの対応では、関係機関が連携して支援を行うことが必要ですが、複数の機関が関わるにつれて、どの機関が全体のコーディネート役として動いていくのかが不明瞭になることが多いです。</w:t>
      </w:r>
    </w:p>
    <w:p w:rsidR="00CE3D03" w:rsidRPr="00103209" w:rsidRDefault="00CE3D03" w:rsidP="00C61F8B">
      <w:pPr>
        <w:ind w:firstLineChars="100" w:firstLine="220"/>
        <w:jc w:val="left"/>
        <w:rPr>
          <w:rFonts w:ascii="ＭＳ Ｐゴシック" w:eastAsia="ＭＳ Ｐゴシック" w:hAnsi="ＭＳ Ｐゴシック"/>
          <w:sz w:val="22"/>
          <w:szCs w:val="24"/>
          <w:u w:val="thick"/>
        </w:rPr>
      </w:pPr>
      <w:r w:rsidRPr="00103209">
        <w:rPr>
          <w:rFonts w:ascii="ＭＳ Ｐゴシック" w:eastAsia="ＭＳ Ｐゴシック" w:hAnsi="ＭＳ Ｐゴシック" w:hint="eastAsia"/>
          <w:sz w:val="22"/>
          <w:szCs w:val="24"/>
        </w:rPr>
        <w:t>このような困難ケースでは、全体のコーディネートを市のケースワーカーが担う必要がありますが、適切な対応ができず課題が解決できない事例が多くあります。</w:t>
      </w:r>
    </w:p>
    <w:p w:rsidR="00CE3D03" w:rsidRPr="00103209" w:rsidRDefault="00CE3D03" w:rsidP="00C61F8B">
      <w:pPr>
        <w:ind w:firstLineChars="100" w:firstLine="220"/>
        <w:jc w:val="left"/>
        <w:rPr>
          <w:rFonts w:ascii="ＭＳ Ｐゴシック" w:eastAsia="ＭＳ Ｐゴシック" w:hAnsi="ＭＳ Ｐゴシック"/>
          <w:sz w:val="22"/>
          <w:szCs w:val="24"/>
          <w:u w:val="thick"/>
        </w:rPr>
      </w:pPr>
      <w:r w:rsidRPr="00103209">
        <w:rPr>
          <w:rFonts w:ascii="ＭＳ Ｐゴシック" w:eastAsia="ＭＳ Ｐゴシック" w:hAnsi="ＭＳ Ｐゴシック" w:hint="eastAsia"/>
          <w:sz w:val="22"/>
          <w:szCs w:val="24"/>
        </w:rPr>
        <w:t>行政に特徴的な性質ですが、</w:t>
      </w:r>
      <w:r w:rsidR="002B01E1">
        <w:rPr>
          <w:rFonts w:ascii="ＭＳ Ｐゴシック" w:eastAsia="ＭＳ Ｐゴシック" w:hAnsi="ＭＳ Ｐゴシック" w:hint="eastAsia"/>
          <w:sz w:val="22"/>
          <w:szCs w:val="24"/>
        </w:rPr>
        <w:t>人事異動による</w:t>
      </w:r>
      <w:r w:rsidRPr="00103209">
        <w:rPr>
          <w:rFonts w:ascii="ＭＳ Ｐゴシック" w:eastAsia="ＭＳ Ｐゴシック" w:hAnsi="ＭＳ Ｐゴシック" w:hint="eastAsia"/>
          <w:sz w:val="22"/>
          <w:szCs w:val="24"/>
        </w:rPr>
        <w:t>担当の変更が</w:t>
      </w:r>
      <w:r w:rsidR="002C75D8">
        <w:rPr>
          <w:rFonts w:ascii="ＭＳ Ｐゴシック" w:eastAsia="ＭＳ Ｐゴシック" w:hAnsi="ＭＳ Ｐゴシック" w:hint="eastAsia"/>
          <w:sz w:val="22"/>
          <w:szCs w:val="24"/>
        </w:rPr>
        <w:t>避けられず</w:t>
      </w:r>
      <w:r w:rsidRPr="00103209">
        <w:rPr>
          <w:rFonts w:ascii="ＭＳ Ｐゴシック" w:eastAsia="ＭＳ Ｐゴシック" w:hAnsi="ＭＳ Ｐゴシック" w:hint="eastAsia"/>
          <w:sz w:val="22"/>
          <w:szCs w:val="24"/>
        </w:rPr>
        <w:t>、継続的に利用者との信頼関係を構築すること</w:t>
      </w:r>
      <w:r w:rsidR="002B01E1">
        <w:rPr>
          <w:rFonts w:ascii="ＭＳ Ｐゴシック" w:eastAsia="ＭＳ Ｐゴシック" w:hAnsi="ＭＳ Ｐゴシック" w:hint="eastAsia"/>
          <w:sz w:val="22"/>
          <w:szCs w:val="24"/>
        </w:rPr>
        <w:t>に</w:t>
      </w:r>
      <w:r w:rsidRPr="00103209">
        <w:rPr>
          <w:rFonts w:ascii="ＭＳ Ｐゴシック" w:eastAsia="ＭＳ Ｐゴシック" w:hAnsi="ＭＳ Ｐゴシック" w:hint="eastAsia"/>
          <w:sz w:val="22"/>
          <w:szCs w:val="24"/>
        </w:rPr>
        <w:t>困難</w:t>
      </w:r>
      <w:r w:rsidR="002B01E1">
        <w:rPr>
          <w:rFonts w:ascii="ＭＳ Ｐゴシック" w:eastAsia="ＭＳ Ｐゴシック" w:hAnsi="ＭＳ Ｐゴシック" w:hint="eastAsia"/>
          <w:sz w:val="22"/>
          <w:szCs w:val="24"/>
        </w:rPr>
        <w:t>のある場合も</w:t>
      </w:r>
      <w:r w:rsidRPr="00103209">
        <w:rPr>
          <w:rFonts w:ascii="ＭＳ Ｐゴシック" w:eastAsia="ＭＳ Ｐゴシック" w:hAnsi="ＭＳ Ｐゴシック" w:hint="eastAsia"/>
          <w:sz w:val="22"/>
          <w:szCs w:val="24"/>
        </w:rPr>
        <w:t>あり、主導的なコーディネートをすることができづらいこと、また、困難ケースのコーディネートは高いスキルが必要となりますが、新</w:t>
      </w:r>
      <w:r w:rsidR="002C75D8">
        <w:rPr>
          <w:rFonts w:ascii="ＭＳ Ｐゴシック" w:eastAsia="ＭＳ Ｐゴシック" w:hAnsi="ＭＳ Ｐゴシック" w:hint="eastAsia"/>
          <w:sz w:val="22"/>
          <w:szCs w:val="24"/>
        </w:rPr>
        <w:t>任</w:t>
      </w:r>
      <w:r w:rsidRPr="00103209">
        <w:rPr>
          <w:rFonts w:ascii="ＭＳ Ｐゴシック" w:eastAsia="ＭＳ Ｐゴシック" w:hAnsi="ＭＳ Ｐゴシック" w:hint="eastAsia"/>
          <w:sz w:val="22"/>
          <w:szCs w:val="24"/>
        </w:rPr>
        <w:t>のケースワーカーが対応する</w:t>
      </w:r>
      <w:r w:rsidR="002C75D8">
        <w:rPr>
          <w:rFonts w:ascii="ＭＳ Ｐゴシック" w:eastAsia="ＭＳ Ｐゴシック" w:hAnsi="ＭＳ Ｐゴシック" w:hint="eastAsia"/>
          <w:sz w:val="22"/>
          <w:szCs w:val="24"/>
        </w:rPr>
        <w:t>には</w:t>
      </w:r>
      <w:r w:rsidRPr="00103209">
        <w:rPr>
          <w:rFonts w:ascii="ＭＳ Ｐゴシック" w:eastAsia="ＭＳ Ｐゴシック" w:hAnsi="ＭＳ Ｐゴシック" w:hint="eastAsia"/>
          <w:sz w:val="22"/>
          <w:szCs w:val="24"/>
        </w:rPr>
        <w:t>、経験や</w:t>
      </w:r>
      <w:r w:rsidR="002C75D8">
        <w:rPr>
          <w:rFonts w:ascii="ＭＳ Ｐゴシック" w:eastAsia="ＭＳ Ｐゴシック" w:hAnsi="ＭＳ Ｐゴシック" w:hint="eastAsia"/>
          <w:sz w:val="22"/>
          <w:szCs w:val="24"/>
        </w:rPr>
        <w:t>必要な</w:t>
      </w:r>
      <w:r w:rsidRPr="00103209">
        <w:rPr>
          <w:rFonts w:ascii="ＭＳ Ｐゴシック" w:eastAsia="ＭＳ Ｐゴシック" w:hAnsi="ＭＳ Ｐゴシック" w:hint="eastAsia"/>
          <w:sz w:val="22"/>
          <w:szCs w:val="24"/>
        </w:rPr>
        <w:t>知識</w:t>
      </w:r>
      <w:r w:rsidR="002C75D8">
        <w:rPr>
          <w:rFonts w:ascii="ＭＳ Ｐゴシック" w:eastAsia="ＭＳ Ｐゴシック" w:hAnsi="ＭＳ Ｐゴシック" w:hint="eastAsia"/>
          <w:sz w:val="22"/>
          <w:szCs w:val="24"/>
        </w:rPr>
        <w:t>に懸念がある場合</w:t>
      </w:r>
      <w:r w:rsidRPr="00103209">
        <w:rPr>
          <w:rFonts w:ascii="ＭＳ Ｐゴシック" w:eastAsia="ＭＳ Ｐゴシック" w:hAnsi="ＭＳ Ｐゴシック" w:hint="eastAsia"/>
          <w:sz w:val="22"/>
          <w:szCs w:val="24"/>
        </w:rPr>
        <w:t>も多いのが現状です。</w:t>
      </w:r>
    </w:p>
    <w:p w:rsidR="00CE3D03" w:rsidRPr="00103209" w:rsidRDefault="00CE3D03" w:rsidP="00C61F8B">
      <w:pPr>
        <w:ind w:firstLineChars="100" w:firstLine="220"/>
        <w:jc w:val="left"/>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したがって、身近で相談ができる体制を今後も継続していくためにも相談を担っている市のケースワーカー、委託相談支援事業所、計画相談事業所がそれぞれの役割を明確にすること。またそれぞれの役割を認識し役割に応じた支援を実施、連携を図ることが必要であります。</w:t>
      </w:r>
    </w:p>
    <w:p w:rsidR="00CE3D03" w:rsidRPr="00103209" w:rsidRDefault="00CE3D03" w:rsidP="00103209">
      <w:pPr>
        <w:ind w:firstLineChars="100" w:firstLine="220"/>
        <w:jc w:val="left"/>
        <w:rPr>
          <w:rFonts w:ascii="ＭＳ Ｐゴシック" w:eastAsia="ＭＳ Ｐゴシック" w:hAnsi="ＭＳ Ｐゴシック"/>
          <w:sz w:val="22"/>
          <w:szCs w:val="24"/>
        </w:rPr>
      </w:pPr>
    </w:p>
    <w:p w:rsidR="00CE3D03" w:rsidRPr="00103209" w:rsidRDefault="00CE3D03" w:rsidP="00C61F8B">
      <w:pPr>
        <w:ind w:firstLineChars="50" w:firstLine="110"/>
        <w:jc w:val="left"/>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具体的には、</w:t>
      </w:r>
    </w:p>
    <w:p w:rsidR="00CE3D03" w:rsidRPr="00103209" w:rsidRDefault="00FE1EB4" w:rsidP="00103209">
      <w:pPr>
        <w:ind w:leftChars="200" w:left="2400" w:hangingChars="900" w:hanging="1980"/>
        <w:jc w:val="left"/>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w:t>
      </w:r>
      <w:r w:rsidR="00CE3D03" w:rsidRPr="00103209">
        <w:rPr>
          <w:rFonts w:ascii="ＭＳ Ｐゴシック" w:eastAsia="ＭＳ Ｐゴシック" w:hAnsi="ＭＳ Ｐゴシック" w:hint="eastAsia"/>
          <w:sz w:val="22"/>
          <w:szCs w:val="24"/>
          <w:u w:val="single"/>
        </w:rPr>
        <w:t>市のケースワーカー</w:t>
      </w:r>
      <w:r w:rsidR="00CE3D03" w:rsidRPr="00103209">
        <w:rPr>
          <w:rFonts w:ascii="ＭＳ Ｐゴシック" w:eastAsia="ＭＳ Ｐゴシック" w:hAnsi="ＭＳ Ｐゴシック" w:hint="eastAsia"/>
          <w:sz w:val="22"/>
          <w:szCs w:val="24"/>
        </w:rPr>
        <w:t>：窓口の相談時や手帳等の申請・交付時のニーズ発掘。</w:t>
      </w:r>
    </w:p>
    <w:p w:rsidR="00CE3D03" w:rsidRPr="00103209" w:rsidRDefault="00CE3D03" w:rsidP="00DD45CB">
      <w:pPr>
        <w:ind w:firstLineChars="1150" w:firstLine="2530"/>
        <w:jc w:val="left"/>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計画相談に結びついていない利用者への支援。</w:t>
      </w:r>
    </w:p>
    <w:p w:rsidR="00CE3D03" w:rsidRPr="00103209" w:rsidRDefault="00CE3D03" w:rsidP="00103209">
      <w:pPr>
        <w:ind w:leftChars="1100" w:left="2310" w:firstLineChars="100" w:firstLine="220"/>
        <w:jc w:val="left"/>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障害福祉サービスセルフプランの利用者への支援。</w:t>
      </w:r>
    </w:p>
    <w:p w:rsidR="00CE3D03" w:rsidRPr="00103209" w:rsidRDefault="00CE3D03" w:rsidP="00103209">
      <w:pPr>
        <w:ind w:leftChars="1100" w:left="2310" w:firstLineChars="100" w:firstLine="220"/>
        <w:jc w:val="left"/>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困難ケースへの対応。</w:t>
      </w:r>
    </w:p>
    <w:p w:rsidR="00CE3D03" w:rsidRPr="00103209" w:rsidRDefault="00FE1EB4" w:rsidP="00103209">
      <w:pPr>
        <w:ind w:firstLineChars="200" w:firstLine="440"/>
        <w:jc w:val="left"/>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w:t>
      </w:r>
      <w:r w:rsidR="00CE3D03" w:rsidRPr="00103209">
        <w:rPr>
          <w:rFonts w:ascii="ＭＳ Ｐゴシック" w:eastAsia="ＭＳ Ｐゴシック" w:hAnsi="ＭＳ Ｐゴシック" w:hint="eastAsia"/>
          <w:sz w:val="22"/>
          <w:szCs w:val="24"/>
          <w:u w:val="single"/>
        </w:rPr>
        <w:t>委託相談事業所</w:t>
      </w:r>
      <w:r w:rsidR="00DD45CB">
        <w:rPr>
          <w:rFonts w:ascii="ＭＳ Ｐゴシック" w:eastAsia="ＭＳ Ｐゴシック" w:hAnsi="ＭＳ Ｐゴシック" w:hint="eastAsia"/>
          <w:sz w:val="22"/>
          <w:szCs w:val="24"/>
          <w:u w:val="single"/>
        </w:rPr>
        <w:t xml:space="preserve">  </w:t>
      </w:r>
      <w:r w:rsidR="00CE3D03" w:rsidRPr="00103209">
        <w:rPr>
          <w:rFonts w:ascii="ＭＳ Ｐゴシック" w:eastAsia="ＭＳ Ｐゴシック" w:hAnsi="ＭＳ Ｐゴシック" w:hint="eastAsia"/>
          <w:sz w:val="22"/>
          <w:szCs w:val="24"/>
        </w:rPr>
        <w:t>：複合した課題を抱えるケース。サービスを利用していないケース。</w:t>
      </w:r>
    </w:p>
    <w:p w:rsidR="00DD45CB" w:rsidRDefault="00CE3D03" w:rsidP="00C61F8B">
      <w:pPr>
        <w:ind w:leftChars="1150" w:left="2415"/>
        <w:jc w:val="left"/>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障害福祉</w:t>
      </w:r>
      <w:r w:rsidR="00C61F8B">
        <w:rPr>
          <w:rFonts w:ascii="ＭＳ Ｐゴシック" w:eastAsia="ＭＳ Ｐゴシック" w:hAnsi="ＭＳ Ｐゴシック" w:hint="eastAsia"/>
          <w:sz w:val="22"/>
          <w:szCs w:val="24"/>
        </w:rPr>
        <w:t>サービス事業所が市外の利用者・習志野市民だが、援護地が市外など</w:t>
      </w:r>
      <w:r w:rsidRPr="00103209">
        <w:rPr>
          <w:rFonts w:ascii="ＭＳ Ｐゴシック" w:eastAsia="ＭＳ Ｐゴシック" w:hAnsi="ＭＳ Ｐゴシック" w:hint="eastAsia"/>
          <w:sz w:val="22"/>
          <w:szCs w:val="24"/>
        </w:rPr>
        <w:t>単独の計画相談事業所では困難なケース。</w:t>
      </w:r>
    </w:p>
    <w:p w:rsidR="00CE3D03" w:rsidRPr="00103209" w:rsidRDefault="00CE3D03" w:rsidP="00DD45CB">
      <w:pPr>
        <w:ind w:firstLineChars="1100" w:firstLine="2420"/>
        <w:jc w:val="left"/>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障がいと特定できないケース。</w:t>
      </w:r>
    </w:p>
    <w:p w:rsidR="00CE3D03" w:rsidRPr="00103209" w:rsidRDefault="00FE1EB4" w:rsidP="00103209">
      <w:pPr>
        <w:ind w:firstLineChars="200" w:firstLine="440"/>
        <w:jc w:val="left"/>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w:t>
      </w:r>
      <w:r w:rsidR="00CE3D03" w:rsidRPr="00103209">
        <w:rPr>
          <w:rFonts w:ascii="ＭＳ Ｐゴシック" w:eastAsia="ＭＳ Ｐゴシック" w:hAnsi="ＭＳ Ｐゴシック" w:hint="eastAsia"/>
          <w:sz w:val="22"/>
          <w:szCs w:val="24"/>
          <w:u w:val="single"/>
        </w:rPr>
        <w:t>計画相談事業所</w:t>
      </w:r>
      <w:r w:rsidR="00DD45CB">
        <w:rPr>
          <w:rFonts w:ascii="ＭＳ Ｐゴシック" w:eastAsia="ＭＳ Ｐゴシック" w:hAnsi="ＭＳ Ｐゴシック" w:hint="eastAsia"/>
          <w:sz w:val="22"/>
          <w:szCs w:val="24"/>
          <w:u w:val="single"/>
        </w:rPr>
        <w:t xml:space="preserve">  </w:t>
      </w:r>
      <w:r w:rsidR="00CE3D03" w:rsidRPr="00103209">
        <w:rPr>
          <w:rFonts w:ascii="ＭＳ Ｐゴシック" w:eastAsia="ＭＳ Ｐゴシック" w:hAnsi="ＭＳ Ｐゴシック" w:hint="eastAsia"/>
          <w:sz w:val="22"/>
          <w:szCs w:val="24"/>
        </w:rPr>
        <w:t>：障害福祉サービスの利用者。</w:t>
      </w:r>
    </w:p>
    <w:p w:rsidR="00CE3D03" w:rsidRDefault="00CE3D03" w:rsidP="00CE3D03">
      <w:pPr>
        <w:jc w:val="left"/>
        <w:rPr>
          <w:rFonts w:ascii="ＭＳ Ｐゴシック" w:eastAsia="ＭＳ Ｐゴシック" w:hAnsi="ＭＳ Ｐゴシック"/>
          <w:szCs w:val="24"/>
        </w:rPr>
      </w:pPr>
      <w:r w:rsidRPr="00471D0B">
        <w:rPr>
          <w:rFonts w:ascii="ＭＳ Ｐゴシック" w:eastAsia="ＭＳ Ｐゴシック" w:hAnsi="ＭＳ Ｐゴシック" w:hint="eastAsia"/>
          <w:szCs w:val="24"/>
        </w:rPr>
        <w:t xml:space="preserve">　</w:t>
      </w:r>
    </w:p>
    <w:p w:rsidR="002D75B9" w:rsidRPr="00471D0B" w:rsidRDefault="002D75B9" w:rsidP="00CE3D03">
      <w:pPr>
        <w:jc w:val="left"/>
        <w:rPr>
          <w:rFonts w:ascii="ＭＳ Ｐゴシック" w:eastAsia="ＭＳ Ｐゴシック" w:hAnsi="ＭＳ Ｐゴシック"/>
          <w:szCs w:val="24"/>
        </w:rPr>
      </w:pPr>
    </w:p>
    <w:p w:rsidR="00CE3D03" w:rsidRPr="002D75B9" w:rsidRDefault="00C61F8B" w:rsidP="002D75B9">
      <w:pPr>
        <w:ind w:firstLineChars="200" w:firstLine="442"/>
        <w:jc w:val="left"/>
        <w:rPr>
          <w:rFonts w:ascii="ＭＳ Ｐゴシック" w:eastAsia="ＭＳ Ｐゴシック" w:hAnsi="ＭＳ Ｐゴシック"/>
          <w:b/>
          <w:sz w:val="22"/>
          <w:szCs w:val="24"/>
        </w:rPr>
      </w:pPr>
      <w:r>
        <w:rPr>
          <w:rFonts w:ascii="ＭＳ Ｐゴシック" w:eastAsia="ＭＳ Ｐゴシック" w:hAnsi="ＭＳ Ｐゴシック" w:hint="eastAsia"/>
          <w:b/>
          <w:sz w:val="22"/>
          <w:szCs w:val="24"/>
        </w:rPr>
        <w:t xml:space="preserve">さらに、相談支援体制を強化するために </w:t>
      </w:r>
      <w:r w:rsidR="002D75B9" w:rsidRPr="002D75B9">
        <w:rPr>
          <w:rFonts w:ascii="ＭＳ Ｐゴシック" w:eastAsia="ＭＳ Ｐゴシック" w:hAnsi="ＭＳ Ｐゴシック" w:hint="eastAsia"/>
          <w:b/>
          <w:sz w:val="22"/>
          <w:szCs w:val="24"/>
        </w:rPr>
        <w:t>(まとめ)</w:t>
      </w:r>
    </w:p>
    <w:p w:rsidR="00CE3D03" w:rsidRPr="00103209" w:rsidRDefault="00CE3D03" w:rsidP="00CE3D03">
      <w:pPr>
        <w:ind w:left="420" w:hangingChars="200" w:hanging="420"/>
        <w:jc w:val="left"/>
        <w:rPr>
          <w:rFonts w:ascii="ＭＳ Ｐゴシック" w:eastAsia="ＭＳ Ｐゴシック" w:hAnsi="ＭＳ Ｐゴシック"/>
          <w:sz w:val="22"/>
          <w:szCs w:val="24"/>
        </w:rPr>
      </w:pPr>
      <w:r w:rsidRPr="00471D0B">
        <w:rPr>
          <w:rFonts w:ascii="ＭＳ Ｐゴシック" w:eastAsia="ＭＳ Ｐゴシック" w:hAnsi="ＭＳ Ｐゴシック" w:hint="eastAsia"/>
          <w:szCs w:val="24"/>
        </w:rPr>
        <w:t xml:space="preserve">　　　　</w:t>
      </w:r>
      <w:r w:rsidRPr="00103209">
        <w:rPr>
          <w:rFonts w:ascii="ＭＳ Ｐゴシック" w:eastAsia="ＭＳ Ｐゴシック" w:hAnsi="ＭＳ Ｐゴシック" w:hint="eastAsia"/>
          <w:sz w:val="22"/>
          <w:szCs w:val="24"/>
        </w:rPr>
        <w:t>サービスにつながらない、サービスが途切れる、課題が複数ある、世帯として複数の制度を利用する必要があるなど課題が混在しているケースに、アセスメントを実施し、課題を整理し、全体のコーディネートをする機関が必要です。</w:t>
      </w:r>
    </w:p>
    <w:p w:rsidR="00CE3D03" w:rsidRPr="00103209" w:rsidRDefault="00CE3D03" w:rsidP="00103209">
      <w:pPr>
        <w:ind w:leftChars="200" w:left="420" w:firstLineChars="100" w:firstLine="220"/>
        <w:jc w:val="left"/>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実働を担う計画相談事業所、委託相談事業所とともに動き、全体を把握しながら長いスパン（ライフステージに応じて）で見守っていく機能や関係機関からの支援困難ケースなどのスーパーヴァイズ・バックアップ機能を持つ基幹相談支援センターが必要です。</w:t>
      </w:r>
    </w:p>
    <w:p w:rsidR="006373FF" w:rsidRPr="00103209" w:rsidRDefault="006373FF" w:rsidP="00CE3D03">
      <w:pPr>
        <w:jc w:val="left"/>
        <w:rPr>
          <w:rFonts w:ascii="ＭＳ Ｐゴシック" w:eastAsia="ＭＳ Ｐゴシック" w:hAnsi="ＭＳ Ｐゴシック"/>
          <w:b/>
          <w:sz w:val="22"/>
          <w:szCs w:val="24"/>
        </w:rPr>
      </w:pPr>
    </w:p>
    <w:p w:rsidR="006373FF" w:rsidRPr="00471D0B" w:rsidRDefault="006373FF" w:rsidP="00CE3D03">
      <w:pPr>
        <w:jc w:val="left"/>
        <w:rPr>
          <w:rFonts w:ascii="ＭＳ Ｐゴシック" w:eastAsia="ＭＳ Ｐゴシック" w:hAnsi="ＭＳ Ｐゴシック"/>
          <w:b/>
          <w:szCs w:val="24"/>
        </w:rPr>
      </w:pPr>
    </w:p>
    <w:p w:rsidR="00471D0B" w:rsidRDefault="00471D0B" w:rsidP="00CE3D03">
      <w:pPr>
        <w:jc w:val="left"/>
        <w:rPr>
          <w:rFonts w:ascii="ＭＳ Ｐゴシック" w:eastAsia="ＭＳ Ｐゴシック" w:hAnsi="ＭＳ Ｐゴシック"/>
          <w:b/>
          <w:szCs w:val="24"/>
        </w:rPr>
      </w:pPr>
    </w:p>
    <w:p w:rsidR="00C61F8B" w:rsidRPr="00471D0B" w:rsidRDefault="00C61F8B" w:rsidP="00CE3D03">
      <w:pPr>
        <w:jc w:val="left"/>
        <w:rPr>
          <w:rFonts w:ascii="ＭＳ Ｐゴシック" w:eastAsia="ＭＳ Ｐゴシック" w:hAnsi="ＭＳ Ｐゴシック"/>
          <w:b/>
          <w:szCs w:val="24"/>
        </w:rPr>
      </w:pPr>
    </w:p>
    <w:p w:rsidR="00CE3D03" w:rsidRDefault="00CE3D03" w:rsidP="00CE3D03">
      <w:pPr>
        <w:jc w:val="left"/>
        <w:rPr>
          <w:rFonts w:ascii="ＭＳ Ｐゴシック" w:eastAsia="ＭＳ Ｐゴシック" w:hAnsi="ＭＳ Ｐゴシック"/>
          <w:b/>
          <w:sz w:val="24"/>
          <w:szCs w:val="24"/>
        </w:rPr>
      </w:pPr>
      <w:r w:rsidRPr="00A90616">
        <w:rPr>
          <w:rFonts w:ascii="ＭＳ Ｐゴシック" w:eastAsia="ＭＳ Ｐゴシック" w:hAnsi="ＭＳ Ｐゴシック" w:hint="eastAsia"/>
          <w:b/>
          <w:sz w:val="24"/>
          <w:szCs w:val="24"/>
        </w:rPr>
        <w:lastRenderedPageBreak/>
        <w:t>2計画相談支援の充実について</w:t>
      </w:r>
    </w:p>
    <w:p w:rsidR="00CE3D03" w:rsidRPr="00A90616" w:rsidRDefault="00CE3D03" w:rsidP="00CE3D03">
      <w:pPr>
        <w:jc w:val="left"/>
        <w:rPr>
          <w:rFonts w:ascii="ＭＳ Ｐゴシック" w:eastAsia="ＭＳ Ｐゴシック" w:hAnsi="ＭＳ Ｐゴシック"/>
          <w:b/>
          <w:sz w:val="24"/>
          <w:szCs w:val="24"/>
        </w:rPr>
      </w:pPr>
    </w:p>
    <w:p w:rsidR="00CE3D03" w:rsidRPr="00103209" w:rsidRDefault="00CE3D03" w:rsidP="00CE3D03">
      <w:pPr>
        <w:jc w:val="left"/>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習志野市の計画相談等の現状は別添の通りです。</w:t>
      </w:r>
    </w:p>
    <w:p w:rsidR="00CE3D03" w:rsidRPr="00DD45CB" w:rsidRDefault="00CE3D03" w:rsidP="00CE3D03">
      <w:pPr>
        <w:rPr>
          <w:rFonts w:ascii="ＭＳ Ｐゴシック" w:eastAsia="ＭＳ Ｐゴシック" w:hAnsi="ＭＳ Ｐゴシック"/>
          <w:sz w:val="28"/>
          <w:szCs w:val="24"/>
        </w:rPr>
      </w:pPr>
    </w:p>
    <w:p w:rsidR="00A6110C" w:rsidRPr="00103209" w:rsidRDefault="00CE3D03" w:rsidP="00103209">
      <w:pPr>
        <w:ind w:firstLineChars="100" w:firstLine="220"/>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サービス等利用計画」は障害福祉サービスを利用しているすべての方に作成が義務付けられています、相談支援専門員が付いておらずセルフプランを作成し支給決定を受けている方々がいます。（児童のセルフプランは希望者24人のみで計画相談は達成）</w:t>
      </w:r>
    </w:p>
    <w:p w:rsidR="00CE3D03" w:rsidRPr="00103209" w:rsidRDefault="00CE3D03" w:rsidP="00103209">
      <w:pPr>
        <w:ind w:firstLineChars="100" w:firstLine="220"/>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セルフプランを作成できる方はご本人やご家族等で、所定の「サービス利用計画(案)セルフプラン用」を作成し市に提出します。作成の際、必要に応じて市の担当ケースワーカーと面談を実施し、記入の支援をしています。</w:t>
      </w:r>
    </w:p>
    <w:p w:rsidR="00CE3D03" w:rsidRPr="00103209" w:rsidRDefault="00CE3D03" w:rsidP="00103209">
      <w:pPr>
        <w:ind w:firstLineChars="100" w:firstLine="220"/>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セルフプランで支給決定を受けた利用者は、相談支援専門員による計画書の提出や定期的なモニタリングはありません。支給決定後は、サービスの更新や変更等の申請が無い限り、担当のケースワーカーが関わることはほとんどないのが現状です。</w:t>
      </w:r>
    </w:p>
    <w:p w:rsidR="00CE3D03" w:rsidRPr="00103209" w:rsidRDefault="00CE3D03" w:rsidP="00CE3D03">
      <w:pPr>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 xml:space="preserve">　セルフプランの方は、ご本人(ご家族)で障害福祉サービスの調整を行える方にとっては比較的容易に計画を作成できる利点がありますが、チーム支援における共通の指標がないことや、支給決定後のサービス事業者との連絡調整不足により、結果的に利用者が安心して障害福祉サービス</w:t>
      </w:r>
      <w:r w:rsidR="002C75D8">
        <w:rPr>
          <w:rFonts w:ascii="ＭＳ Ｐゴシック" w:eastAsia="ＭＳ Ｐゴシック" w:hAnsi="ＭＳ Ｐゴシック" w:hint="eastAsia"/>
          <w:sz w:val="22"/>
          <w:szCs w:val="24"/>
        </w:rPr>
        <w:t>が受けられな</w:t>
      </w:r>
      <w:r w:rsidR="00705A31">
        <w:rPr>
          <w:rFonts w:ascii="ＭＳ Ｐゴシック" w:eastAsia="ＭＳ Ｐゴシック" w:hAnsi="ＭＳ Ｐゴシック" w:hint="eastAsia"/>
          <w:sz w:val="22"/>
          <w:szCs w:val="24"/>
        </w:rPr>
        <w:t>くなる</w:t>
      </w:r>
      <w:r w:rsidR="002C75D8">
        <w:rPr>
          <w:rFonts w:ascii="ＭＳ Ｐゴシック" w:eastAsia="ＭＳ Ｐゴシック" w:hAnsi="ＭＳ Ｐゴシック" w:hint="eastAsia"/>
          <w:sz w:val="22"/>
          <w:szCs w:val="24"/>
        </w:rPr>
        <w:t>懸念</w:t>
      </w:r>
      <w:r w:rsidR="00705A31">
        <w:rPr>
          <w:rFonts w:ascii="ＭＳ Ｐゴシック" w:eastAsia="ＭＳ Ｐゴシック" w:hAnsi="ＭＳ Ｐゴシック" w:hint="eastAsia"/>
          <w:sz w:val="22"/>
          <w:szCs w:val="24"/>
        </w:rPr>
        <w:t>が</w:t>
      </w:r>
      <w:r w:rsidR="002C75D8">
        <w:rPr>
          <w:rFonts w:ascii="ＭＳ Ｐゴシック" w:eastAsia="ＭＳ Ｐゴシック" w:hAnsi="ＭＳ Ｐゴシック" w:hint="eastAsia"/>
          <w:sz w:val="22"/>
          <w:szCs w:val="24"/>
        </w:rPr>
        <w:t>あ</w:t>
      </w:r>
      <w:r w:rsidR="00705A31">
        <w:rPr>
          <w:rFonts w:ascii="ＭＳ Ｐゴシック" w:eastAsia="ＭＳ Ｐゴシック" w:hAnsi="ＭＳ Ｐゴシック" w:hint="eastAsia"/>
          <w:sz w:val="22"/>
          <w:szCs w:val="24"/>
        </w:rPr>
        <w:t>ります</w:t>
      </w:r>
      <w:r w:rsidRPr="00103209">
        <w:rPr>
          <w:rFonts w:ascii="ＭＳ Ｐゴシック" w:eastAsia="ＭＳ Ｐゴシック" w:hAnsi="ＭＳ Ｐゴシック" w:hint="eastAsia"/>
          <w:sz w:val="22"/>
          <w:szCs w:val="24"/>
        </w:rPr>
        <w:t>。</w:t>
      </w:r>
    </w:p>
    <w:p w:rsidR="00CE3D03" w:rsidRPr="00103209" w:rsidRDefault="00CE3D03" w:rsidP="00103209">
      <w:pPr>
        <w:ind w:firstLineChars="100" w:firstLine="220"/>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 xml:space="preserve">資料の通り、計画相談事業所・相談支援専門員の数は増えています。　</w:t>
      </w:r>
    </w:p>
    <w:p w:rsidR="00CE3D03" w:rsidRPr="00103209" w:rsidRDefault="00CE3D03" w:rsidP="00103209">
      <w:pPr>
        <w:ind w:firstLineChars="100" w:firstLine="220"/>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現状で指定登録のある相談支援専門員１人の持ち件数は単純計算で44件、登録はしているが兼務で稼働していない人数を引くと68件、前回提言したしっかり関わることのできる利用者数30人の倍以上となり、まだまだ相談支援専門員の数は足りない現状です。</w:t>
      </w:r>
    </w:p>
    <w:p w:rsidR="00CE3D03" w:rsidRPr="00103209" w:rsidRDefault="00CE3D03" w:rsidP="00CE3D03">
      <w:pPr>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このような中、今後は、セルフプランの方々のうち相談支援専門員導入の必要な方には、優先順位をつけながら相談支援専門員を導入する仕組づくりを担当課と協力しながら行っていく必要があります。</w:t>
      </w:r>
    </w:p>
    <w:p w:rsidR="00CE3D03" w:rsidRPr="00103209" w:rsidRDefault="00CE3D03" w:rsidP="00103209">
      <w:pPr>
        <w:ind w:firstLineChars="100" w:firstLine="220"/>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また、セルフプランの方には、市のケースワーカーがモニタリングする仕組みや委託相談支援事業所に繋ぎ、課題が起きた際に迅速に支援できる体制作りも必要。あわせて、現在児童の計画はほぼ達成しているが、児童から大人のサービスへの移行をスムーズに行う仕組みも必要となります。</w:t>
      </w:r>
    </w:p>
    <w:p w:rsidR="00CE3D03" w:rsidRPr="00103209" w:rsidRDefault="00CE3D03" w:rsidP="00CE3D03">
      <w:pPr>
        <w:rPr>
          <w:rFonts w:ascii="ＭＳ Ｐゴシック" w:eastAsia="ＭＳ Ｐゴシック" w:hAnsi="ＭＳ Ｐゴシック"/>
          <w:sz w:val="22"/>
          <w:szCs w:val="24"/>
        </w:rPr>
      </w:pPr>
    </w:p>
    <w:p w:rsidR="00CE3D03" w:rsidRPr="00103209" w:rsidRDefault="00CE3D03" w:rsidP="00CE3D03">
      <w:pPr>
        <w:rPr>
          <w:rFonts w:ascii="ＭＳ Ｐゴシック" w:eastAsia="ＭＳ Ｐゴシック" w:hAnsi="ＭＳ Ｐゴシック"/>
          <w:sz w:val="22"/>
          <w:szCs w:val="24"/>
        </w:rPr>
      </w:pPr>
    </w:p>
    <w:p w:rsidR="00CE3D03" w:rsidRPr="00103209" w:rsidRDefault="00CE3D03" w:rsidP="00CE3D03">
      <w:pPr>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以上、「誰もが住みやすい習志野市」に相談支援体制を整えることができるよう</w:t>
      </w:r>
    </w:p>
    <w:p w:rsidR="00CE3D03" w:rsidRPr="00103209" w:rsidRDefault="00CE3D03" w:rsidP="00CE3D03">
      <w:pPr>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それぞれの役割を明確にし、連携を図ること。また全体のコーディネートをする基幹相談センターを設置する必要があることを提言します。</w:t>
      </w:r>
    </w:p>
    <w:p w:rsidR="00CE3D03" w:rsidRPr="00CB0624" w:rsidRDefault="00CE3D03" w:rsidP="00CE3D03">
      <w:pPr>
        <w:rPr>
          <w:rFonts w:ascii="ＭＳ Ｐゴシック" w:eastAsia="ＭＳ Ｐゴシック" w:hAnsi="ＭＳ Ｐゴシック"/>
          <w:szCs w:val="24"/>
        </w:rPr>
      </w:pPr>
    </w:p>
    <w:p w:rsidR="00CE3D03" w:rsidRPr="00CB0624" w:rsidRDefault="00CE3D03" w:rsidP="00CE3D03">
      <w:pPr>
        <w:rPr>
          <w:rFonts w:ascii="ＭＳ Ｐゴシック" w:eastAsia="ＭＳ Ｐゴシック" w:hAnsi="ＭＳ Ｐゴシック"/>
          <w:szCs w:val="24"/>
          <w:u w:val="thick"/>
        </w:rPr>
      </w:pPr>
    </w:p>
    <w:p w:rsidR="00CE3D03" w:rsidRPr="00CB0624" w:rsidRDefault="00CE3D03" w:rsidP="00CE3D03">
      <w:pPr>
        <w:rPr>
          <w:rFonts w:asciiTheme="majorEastAsia" w:eastAsiaTheme="majorEastAsia" w:hAnsiTheme="majorEastAsia" w:cs="Meiryo UI"/>
          <w:sz w:val="20"/>
        </w:rPr>
      </w:pPr>
    </w:p>
    <w:p w:rsidR="00CE3D03" w:rsidRPr="00157B12" w:rsidRDefault="00CE3D03" w:rsidP="00CE3D03">
      <w:pPr>
        <w:widowControl/>
        <w:jc w:val="left"/>
        <w:rPr>
          <w:rFonts w:asciiTheme="majorEastAsia" w:eastAsiaTheme="majorEastAsia" w:hAnsiTheme="majorEastAsia" w:cs="Meiryo UI"/>
          <w:b/>
          <w:sz w:val="28"/>
          <w:szCs w:val="28"/>
        </w:rPr>
      </w:pPr>
      <w:r w:rsidRPr="00CB0624">
        <w:rPr>
          <w:rFonts w:asciiTheme="majorEastAsia" w:eastAsiaTheme="majorEastAsia" w:hAnsiTheme="majorEastAsia" w:cs="Meiryo UI" w:hint="eastAsia"/>
          <w:szCs w:val="24"/>
        </w:rPr>
        <w:br w:type="page"/>
      </w:r>
      <w:r w:rsidRPr="00157B12">
        <w:rPr>
          <w:rFonts w:asciiTheme="majorEastAsia" w:eastAsiaTheme="majorEastAsia" w:hAnsiTheme="majorEastAsia" w:cs="Meiryo UI" w:hint="eastAsia"/>
          <w:b/>
          <w:sz w:val="28"/>
          <w:szCs w:val="28"/>
        </w:rPr>
        <w:lastRenderedPageBreak/>
        <w:t>【提言２】</w:t>
      </w:r>
      <w:r>
        <w:rPr>
          <w:rFonts w:asciiTheme="majorEastAsia" w:eastAsiaTheme="majorEastAsia" w:hAnsiTheme="majorEastAsia" w:cs="Meiryo UI" w:hint="eastAsia"/>
          <w:b/>
          <w:sz w:val="28"/>
          <w:szCs w:val="28"/>
        </w:rPr>
        <w:t>児童部会からの提言</w:t>
      </w:r>
    </w:p>
    <w:p w:rsidR="00CE3D03" w:rsidRDefault="00DF4C81" w:rsidP="00DF4C81">
      <w:pPr>
        <w:ind w:left="632" w:hangingChars="300" w:hanging="632"/>
        <w:jc w:val="left"/>
        <w:rPr>
          <w:rFonts w:asciiTheme="majorEastAsia" w:eastAsiaTheme="majorEastAsia" w:hAnsiTheme="majorEastAsia" w:cs="Meiryo UI"/>
        </w:rPr>
      </w:pPr>
      <w:r w:rsidRPr="00157B12">
        <w:rPr>
          <w:rFonts w:asciiTheme="majorEastAsia" w:eastAsiaTheme="majorEastAsia" w:hAnsiTheme="majorEastAsia" w:cs="Meiryo UI" w:hint="eastAsia"/>
          <w:b/>
          <w:noProof/>
        </w:rPr>
        <mc:AlternateContent>
          <mc:Choice Requires="wps">
            <w:drawing>
              <wp:anchor distT="0" distB="0" distL="114300" distR="114300" simplePos="0" relativeHeight="251657216" behindDoc="1" locked="0" layoutInCell="1" allowOverlap="1" wp14:anchorId="43D47356" wp14:editId="48598C40">
                <wp:simplePos x="0" y="0"/>
                <wp:positionH relativeFrom="column">
                  <wp:posOffset>-19685</wp:posOffset>
                </wp:positionH>
                <wp:positionV relativeFrom="paragraph">
                  <wp:posOffset>-28575</wp:posOffset>
                </wp:positionV>
                <wp:extent cx="6134100" cy="1800225"/>
                <wp:effectExtent l="0" t="0" r="19050" b="28575"/>
                <wp:wrapNone/>
                <wp:docPr id="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800225"/>
                        </a:xfrm>
                        <a:prstGeom prst="rect">
                          <a:avLst/>
                        </a:prstGeom>
                        <a:solidFill>
                          <a:srgbClr val="FFFFFF"/>
                        </a:solidFill>
                        <a:ln w="12700">
                          <a:solidFill>
                            <a:srgbClr val="000000"/>
                          </a:solidFill>
                          <a:miter lim="800000"/>
                          <a:headEnd/>
                          <a:tailEnd/>
                        </a:ln>
                      </wps:spPr>
                      <wps:txbx>
                        <w:txbxContent>
                          <w:p w:rsidR="00C61F8B" w:rsidRDefault="004E6525" w:rsidP="001D0FC5">
                            <w:pPr>
                              <w:spacing w:line="360" w:lineRule="auto"/>
                              <w:ind w:firstLineChars="50" w:firstLine="120"/>
                              <w:rPr>
                                <w:rFonts w:ascii="ＭＳ Ｐゴシック" w:eastAsia="ＭＳ Ｐゴシック" w:hAnsi="ＭＳ Ｐゴシック"/>
                                <w:b/>
                                <w:sz w:val="24"/>
                              </w:rPr>
                            </w:pPr>
                            <w:r w:rsidRPr="004A189D">
                              <w:rPr>
                                <w:rFonts w:ascii="ＭＳ Ｐゴシック" w:eastAsia="ＭＳ Ｐゴシック" w:hAnsi="ＭＳ Ｐゴシック"/>
                                <w:b/>
                                <w:sz w:val="24"/>
                              </w:rPr>
                              <w:t>1.</w:t>
                            </w:r>
                            <w:r w:rsidRPr="004A189D">
                              <w:rPr>
                                <w:rFonts w:ascii="ＭＳ Ｐゴシック" w:eastAsia="ＭＳ Ｐゴシック" w:hAnsi="ＭＳ Ｐゴシック" w:hint="eastAsia"/>
                                <w:b/>
                                <w:sz w:val="24"/>
                              </w:rPr>
                              <w:t>学校・幼稚園・こども園・保育所等に向けた福祉サービスの情報発信と個別支援会議の</w:t>
                            </w:r>
                          </w:p>
                          <w:p w:rsidR="004E6525" w:rsidRPr="004A189D" w:rsidRDefault="004E6525" w:rsidP="00C61F8B">
                            <w:pPr>
                              <w:spacing w:line="360" w:lineRule="auto"/>
                              <w:ind w:firstLineChars="150" w:firstLine="361"/>
                              <w:rPr>
                                <w:rFonts w:ascii="ＭＳ Ｐゴシック" w:eastAsia="ＭＳ Ｐゴシック" w:hAnsi="ＭＳ Ｐゴシック"/>
                                <w:b/>
                                <w:sz w:val="24"/>
                              </w:rPr>
                            </w:pPr>
                            <w:r w:rsidRPr="004A189D">
                              <w:rPr>
                                <w:rFonts w:ascii="ＭＳ Ｐゴシック" w:eastAsia="ＭＳ Ｐゴシック" w:hAnsi="ＭＳ Ｐゴシック" w:hint="eastAsia"/>
                                <w:b/>
                                <w:sz w:val="24"/>
                              </w:rPr>
                              <w:t>円滑化</w:t>
                            </w:r>
                          </w:p>
                          <w:p w:rsidR="004E6525" w:rsidRPr="004A189D" w:rsidRDefault="004E6525" w:rsidP="00C61F8B">
                            <w:pPr>
                              <w:spacing w:line="360" w:lineRule="auto"/>
                              <w:ind w:firstLineChars="50" w:firstLine="120"/>
                              <w:rPr>
                                <w:rFonts w:ascii="ＭＳ Ｐゴシック" w:eastAsia="ＭＳ Ｐゴシック" w:hAnsi="ＭＳ Ｐゴシック"/>
                                <w:b/>
                                <w:sz w:val="24"/>
                              </w:rPr>
                            </w:pPr>
                            <w:r w:rsidRPr="004A189D">
                              <w:rPr>
                                <w:rFonts w:ascii="ＭＳ Ｐゴシック" w:eastAsia="ＭＳ Ｐゴシック" w:hAnsi="ＭＳ Ｐゴシック"/>
                                <w:b/>
                                <w:sz w:val="24"/>
                              </w:rPr>
                              <w:t>2.</w:t>
                            </w:r>
                            <w:r w:rsidRPr="004A189D">
                              <w:rPr>
                                <w:rFonts w:ascii="ＭＳ Ｐゴシック" w:eastAsia="ＭＳ Ｐゴシック" w:hAnsi="ＭＳ Ｐゴシック" w:hint="eastAsia"/>
                                <w:b/>
                                <w:sz w:val="24"/>
                              </w:rPr>
                              <w:t>学校・幼稚園・こども園・保育所等と連携するために必要な相談支援専門員の増員</w:t>
                            </w:r>
                          </w:p>
                          <w:p w:rsidR="00C61F8B" w:rsidRDefault="004E6525" w:rsidP="00C61F8B">
                            <w:pPr>
                              <w:spacing w:line="360" w:lineRule="auto"/>
                              <w:ind w:firstLineChars="50" w:firstLine="120"/>
                              <w:rPr>
                                <w:rFonts w:ascii="ＭＳ Ｐゴシック" w:eastAsia="ＭＳ Ｐゴシック" w:hAnsi="ＭＳ Ｐゴシック"/>
                                <w:b/>
                                <w:sz w:val="24"/>
                              </w:rPr>
                            </w:pPr>
                            <w:r w:rsidRPr="004A189D">
                              <w:rPr>
                                <w:rFonts w:ascii="ＭＳ Ｐゴシック" w:eastAsia="ＭＳ Ｐゴシック" w:hAnsi="ＭＳ Ｐゴシック"/>
                                <w:b/>
                                <w:sz w:val="24"/>
                              </w:rPr>
                              <w:t>3.</w:t>
                            </w:r>
                            <w:r w:rsidRPr="004A189D">
                              <w:rPr>
                                <w:rFonts w:ascii="ＭＳ Ｐゴシック" w:eastAsia="ＭＳ Ｐゴシック" w:hAnsi="ＭＳ Ｐゴシック" w:hint="eastAsia"/>
                                <w:b/>
                                <w:sz w:val="24"/>
                              </w:rPr>
                              <w:t>「乳幼児個別支援計画」「個別の教育支援計画」を統合し、幼少期から成人まで一貫した</w:t>
                            </w:r>
                          </w:p>
                          <w:p w:rsidR="004E6525" w:rsidRPr="004A189D" w:rsidRDefault="004E6525" w:rsidP="00C61F8B">
                            <w:pPr>
                              <w:spacing w:line="360" w:lineRule="auto"/>
                              <w:ind w:firstLineChars="150" w:firstLine="361"/>
                              <w:rPr>
                                <w:rFonts w:ascii="ＭＳ Ｐゴシック" w:eastAsia="ＭＳ Ｐゴシック" w:hAnsi="ＭＳ Ｐゴシック"/>
                                <w:b/>
                                <w:sz w:val="24"/>
                              </w:rPr>
                            </w:pPr>
                            <w:r w:rsidRPr="004A189D">
                              <w:rPr>
                                <w:rFonts w:ascii="ＭＳ Ｐゴシック" w:eastAsia="ＭＳ Ｐゴシック" w:hAnsi="ＭＳ Ｐゴシック" w:hint="eastAsia"/>
                                <w:b/>
                                <w:sz w:val="24"/>
                              </w:rPr>
                              <w:t>ものに。</w:t>
                            </w:r>
                          </w:p>
                          <w:p w:rsidR="004E6525" w:rsidRPr="00F47B64" w:rsidRDefault="004E6525" w:rsidP="00CE3D03">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9" style="position:absolute;left:0;text-align:left;margin-left:-1.55pt;margin-top:-2.25pt;width:483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" strokeweight="1pt">
                <v:textbox>
                  <w:txbxContent>
                    <w:p w:rsidR="00C61F8B" w:rsidRDefault="004E6525" w:rsidP="001D0FC5">
                      <w:pPr>
                        <w:spacing w:line="360" w:lineRule="auto"/>
                        <w:ind w:firstLineChars="50" w:firstLine="120"/>
                        <w:rPr>
                          <w:rFonts w:ascii="ＭＳ Ｐゴシック" w:eastAsia="ＭＳ Ｐゴシック" w:hAnsi="ＭＳ Ｐゴシック"/>
                          <w:b/>
                          <w:sz w:val="24"/>
                        </w:rPr>
                      </w:pPr>
                      <w:r w:rsidRPr="004A189D">
                        <w:rPr>
                          <w:rFonts w:ascii="ＭＳ Ｐゴシック" w:eastAsia="ＭＳ Ｐゴシック" w:hAnsi="ＭＳ Ｐゴシック"/>
                          <w:b/>
                          <w:sz w:val="24"/>
                        </w:rPr>
                        <w:t>1.</w:t>
                      </w:r>
                      <w:r w:rsidRPr="004A189D">
                        <w:rPr>
                          <w:rFonts w:ascii="ＭＳ Ｐゴシック" w:eastAsia="ＭＳ Ｐゴシック" w:hAnsi="ＭＳ Ｐゴシック" w:hint="eastAsia"/>
                          <w:b/>
                          <w:sz w:val="24"/>
                        </w:rPr>
                        <w:t>学校・幼稚園・こども園・保育所等に向けた福祉サービスの情報発信と個別支援会議の</w:t>
                      </w:r>
                    </w:p>
                    <w:p w:rsidR="004E6525" w:rsidRPr="004A189D" w:rsidRDefault="004E6525" w:rsidP="00C61F8B">
                      <w:pPr>
                        <w:spacing w:line="360" w:lineRule="auto"/>
                        <w:ind w:firstLineChars="150" w:firstLine="361"/>
                        <w:rPr>
                          <w:rFonts w:ascii="ＭＳ Ｐゴシック" w:eastAsia="ＭＳ Ｐゴシック" w:hAnsi="ＭＳ Ｐゴシック"/>
                          <w:b/>
                          <w:sz w:val="24"/>
                        </w:rPr>
                      </w:pPr>
                      <w:r w:rsidRPr="004A189D">
                        <w:rPr>
                          <w:rFonts w:ascii="ＭＳ Ｐゴシック" w:eastAsia="ＭＳ Ｐゴシック" w:hAnsi="ＭＳ Ｐゴシック" w:hint="eastAsia"/>
                          <w:b/>
                          <w:sz w:val="24"/>
                        </w:rPr>
                        <w:t>円滑化</w:t>
                      </w:r>
                    </w:p>
                    <w:p w:rsidR="004E6525" w:rsidRPr="004A189D" w:rsidRDefault="004E6525" w:rsidP="00C61F8B">
                      <w:pPr>
                        <w:spacing w:line="360" w:lineRule="auto"/>
                        <w:ind w:firstLineChars="50" w:firstLine="120"/>
                        <w:rPr>
                          <w:rFonts w:ascii="ＭＳ Ｐゴシック" w:eastAsia="ＭＳ Ｐゴシック" w:hAnsi="ＭＳ Ｐゴシック"/>
                          <w:b/>
                          <w:sz w:val="24"/>
                        </w:rPr>
                      </w:pPr>
                      <w:r w:rsidRPr="004A189D">
                        <w:rPr>
                          <w:rFonts w:ascii="ＭＳ Ｐゴシック" w:eastAsia="ＭＳ Ｐゴシック" w:hAnsi="ＭＳ Ｐゴシック"/>
                          <w:b/>
                          <w:sz w:val="24"/>
                        </w:rPr>
                        <w:t>2.</w:t>
                      </w:r>
                      <w:r w:rsidRPr="004A189D">
                        <w:rPr>
                          <w:rFonts w:ascii="ＭＳ Ｐゴシック" w:eastAsia="ＭＳ Ｐゴシック" w:hAnsi="ＭＳ Ｐゴシック" w:hint="eastAsia"/>
                          <w:b/>
                          <w:sz w:val="24"/>
                        </w:rPr>
                        <w:t>学校・幼稚園・こども園・保育所等と連携するために必要な相談支援専門員の増員</w:t>
                      </w:r>
                    </w:p>
                    <w:p w:rsidR="00C61F8B" w:rsidRDefault="004E6525" w:rsidP="00C61F8B">
                      <w:pPr>
                        <w:spacing w:line="360" w:lineRule="auto"/>
                        <w:ind w:firstLineChars="50" w:firstLine="120"/>
                        <w:rPr>
                          <w:rFonts w:ascii="ＭＳ Ｐゴシック" w:eastAsia="ＭＳ Ｐゴシック" w:hAnsi="ＭＳ Ｐゴシック"/>
                          <w:b/>
                          <w:sz w:val="24"/>
                        </w:rPr>
                      </w:pPr>
                      <w:r w:rsidRPr="004A189D">
                        <w:rPr>
                          <w:rFonts w:ascii="ＭＳ Ｐゴシック" w:eastAsia="ＭＳ Ｐゴシック" w:hAnsi="ＭＳ Ｐゴシック"/>
                          <w:b/>
                          <w:sz w:val="24"/>
                        </w:rPr>
                        <w:t>3.</w:t>
                      </w:r>
                      <w:r w:rsidRPr="004A189D">
                        <w:rPr>
                          <w:rFonts w:ascii="ＭＳ Ｐゴシック" w:eastAsia="ＭＳ Ｐゴシック" w:hAnsi="ＭＳ Ｐゴシック" w:hint="eastAsia"/>
                          <w:b/>
                          <w:sz w:val="24"/>
                        </w:rPr>
                        <w:t>「乳幼児個別支援計画」「個別の教育支援計画」を統合し、幼少期から成人まで一貫した</w:t>
                      </w:r>
                    </w:p>
                    <w:p w:rsidR="004E6525" w:rsidRPr="004A189D" w:rsidRDefault="004E6525" w:rsidP="00C61F8B">
                      <w:pPr>
                        <w:spacing w:line="360" w:lineRule="auto"/>
                        <w:ind w:firstLineChars="150" w:firstLine="361"/>
                        <w:rPr>
                          <w:rFonts w:ascii="ＭＳ Ｐゴシック" w:eastAsia="ＭＳ Ｐゴシック" w:hAnsi="ＭＳ Ｐゴシック"/>
                          <w:b/>
                          <w:sz w:val="24"/>
                        </w:rPr>
                      </w:pPr>
                      <w:r w:rsidRPr="004A189D">
                        <w:rPr>
                          <w:rFonts w:ascii="ＭＳ Ｐゴシック" w:eastAsia="ＭＳ Ｐゴシック" w:hAnsi="ＭＳ Ｐゴシック" w:hint="eastAsia"/>
                          <w:b/>
                          <w:sz w:val="24"/>
                        </w:rPr>
                        <w:t>ものに。</w:t>
                      </w:r>
                    </w:p>
                    <w:p w:rsidR="004E6525" w:rsidRPr="00F47B64" w:rsidRDefault="004E6525" w:rsidP="00CE3D03">
                      <w:pPr>
                        <w:jc w:val="center"/>
                      </w:pPr>
                    </w:p>
                  </w:txbxContent>
                </v:textbox>
              </v:rect>
            </w:pict>
          </mc:Fallback>
        </mc:AlternateContent>
      </w:r>
      <w:r w:rsidR="00CE3D03" w:rsidRPr="00157B12">
        <w:rPr>
          <w:rFonts w:asciiTheme="majorEastAsia" w:eastAsiaTheme="majorEastAsia" w:hAnsiTheme="majorEastAsia" w:cs="Meiryo UI" w:hint="eastAsia"/>
        </w:rPr>
        <w:t xml:space="preserve">　</w:t>
      </w:r>
    </w:p>
    <w:p w:rsidR="00CE3D03" w:rsidRDefault="00CE3D03" w:rsidP="00CE3D03">
      <w:pPr>
        <w:ind w:left="630" w:hangingChars="300" w:hanging="630"/>
        <w:jc w:val="left"/>
        <w:rPr>
          <w:rFonts w:asciiTheme="majorEastAsia" w:eastAsiaTheme="majorEastAsia" w:hAnsiTheme="majorEastAsia" w:cs="Meiryo UI"/>
        </w:rPr>
      </w:pPr>
    </w:p>
    <w:p w:rsidR="00CE3D03" w:rsidRPr="00157B12" w:rsidRDefault="00CE3D03" w:rsidP="00CE3D03">
      <w:pPr>
        <w:ind w:left="720" w:hangingChars="300" w:hanging="720"/>
        <w:jc w:val="left"/>
        <w:rPr>
          <w:rFonts w:asciiTheme="majorEastAsia" w:eastAsiaTheme="majorEastAsia" w:hAnsiTheme="majorEastAsia" w:cs="Meiryo UI"/>
          <w:color w:val="000000" w:themeColor="text1"/>
          <w:sz w:val="24"/>
          <w:szCs w:val="24"/>
        </w:rPr>
      </w:pPr>
    </w:p>
    <w:p w:rsidR="00CE3D03" w:rsidRDefault="00CE3D03" w:rsidP="00CE3D03">
      <w:pPr>
        <w:rPr>
          <w:rFonts w:asciiTheme="majorEastAsia" w:eastAsiaTheme="majorEastAsia" w:hAnsiTheme="majorEastAsia" w:cs="Meiryo UI"/>
          <w:color w:val="000000" w:themeColor="text1"/>
        </w:rPr>
      </w:pPr>
    </w:p>
    <w:p w:rsidR="00CE3D03" w:rsidRDefault="00CE3D03" w:rsidP="00CE3D03">
      <w:pPr>
        <w:rPr>
          <w:rFonts w:asciiTheme="majorEastAsia" w:eastAsiaTheme="majorEastAsia" w:hAnsiTheme="majorEastAsia" w:cs="Meiryo UI"/>
          <w:color w:val="000000" w:themeColor="text1"/>
        </w:rPr>
      </w:pPr>
    </w:p>
    <w:p w:rsidR="00CE3D03" w:rsidRDefault="00CE3D03" w:rsidP="00CE3D03">
      <w:pPr>
        <w:rPr>
          <w:rFonts w:asciiTheme="majorEastAsia" w:eastAsiaTheme="majorEastAsia" w:hAnsiTheme="majorEastAsia" w:cs="Meiryo UI"/>
          <w:color w:val="000000" w:themeColor="text1"/>
        </w:rPr>
      </w:pPr>
    </w:p>
    <w:p w:rsidR="00CE3D03" w:rsidRDefault="00CE3D03" w:rsidP="00CE3D03">
      <w:pPr>
        <w:rPr>
          <w:rFonts w:asciiTheme="majorEastAsia" w:eastAsiaTheme="majorEastAsia" w:hAnsiTheme="majorEastAsia" w:cs="Meiryo UI"/>
          <w:color w:val="000000" w:themeColor="text1"/>
        </w:rPr>
      </w:pPr>
    </w:p>
    <w:p w:rsidR="00CE3D03" w:rsidRPr="006850AA" w:rsidRDefault="00CE3D03" w:rsidP="00CE3D03">
      <w:pPr>
        <w:rPr>
          <w:rFonts w:asciiTheme="majorEastAsia" w:eastAsiaTheme="majorEastAsia" w:hAnsiTheme="majorEastAsia" w:cs="Meiryo UI"/>
          <w:color w:val="000000" w:themeColor="text1"/>
          <w:sz w:val="22"/>
        </w:rPr>
      </w:pPr>
    </w:p>
    <w:p w:rsidR="00CE3D03" w:rsidRDefault="00CE3D03" w:rsidP="00CE3D03">
      <w:pPr>
        <w:rPr>
          <w:rFonts w:ascii="ＭＳ Ｐゴシック" w:eastAsia="ＭＳ Ｐゴシック" w:hAnsi="ＭＳ Ｐゴシック"/>
          <w:b/>
          <w:sz w:val="24"/>
        </w:rPr>
      </w:pPr>
      <w:r w:rsidRPr="003A77F1">
        <w:rPr>
          <w:rFonts w:ascii="ＭＳ Ｐゴシック" w:eastAsia="ＭＳ Ｐゴシック" w:hAnsi="ＭＳ Ｐゴシック" w:hint="eastAsia"/>
          <w:b/>
          <w:sz w:val="24"/>
        </w:rPr>
        <w:t>１.福祉サービスの</w:t>
      </w:r>
      <w:r>
        <w:rPr>
          <w:rFonts w:ascii="ＭＳ Ｐゴシック" w:eastAsia="ＭＳ Ｐゴシック" w:hAnsi="ＭＳ Ｐゴシック" w:hint="eastAsia"/>
          <w:b/>
          <w:sz w:val="24"/>
        </w:rPr>
        <w:t>情報発信と個別支援会議の</w:t>
      </w:r>
      <w:r w:rsidRPr="003A77F1">
        <w:rPr>
          <w:rFonts w:ascii="ＭＳ Ｐゴシック" w:eastAsia="ＭＳ Ｐゴシック" w:hAnsi="ＭＳ Ｐゴシック" w:hint="eastAsia"/>
          <w:b/>
          <w:sz w:val="24"/>
        </w:rPr>
        <w:t>円滑化について</w:t>
      </w:r>
    </w:p>
    <w:p w:rsidR="00CE3D03" w:rsidRPr="003A77F1" w:rsidRDefault="00CE3D03" w:rsidP="00CE3D03">
      <w:pPr>
        <w:rPr>
          <w:rFonts w:ascii="ＭＳ Ｐゴシック" w:eastAsia="ＭＳ Ｐゴシック" w:hAnsi="ＭＳ Ｐゴシック"/>
          <w:b/>
          <w:sz w:val="24"/>
        </w:rPr>
      </w:pPr>
    </w:p>
    <w:p w:rsidR="00CE3D03" w:rsidRPr="00103209" w:rsidRDefault="00CE3D03" w:rsidP="00DD45CB">
      <w:pPr>
        <w:ind w:firstLineChars="100" w:firstLine="220"/>
        <w:rPr>
          <w:rFonts w:ascii="ＭＳ Ｐゴシック" w:eastAsia="ＭＳ Ｐゴシック" w:hAnsi="ＭＳ Ｐゴシック"/>
          <w:sz w:val="22"/>
        </w:rPr>
      </w:pPr>
      <w:r w:rsidRPr="00103209">
        <w:rPr>
          <w:rFonts w:ascii="ＭＳ Ｐゴシック" w:eastAsia="ＭＳ Ｐゴシック" w:hAnsi="ＭＳ Ｐゴシック" w:hint="eastAsia"/>
          <w:sz w:val="22"/>
        </w:rPr>
        <w:t>学校・幼稚園・こども園・保育所等は福祉サービスの情報を得る機会がほとんどなく、また福祉サービス側からも教育方面の情報を得る機会がほとんどない現状があります。</w:t>
      </w:r>
    </w:p>
    <w:p w:rsidR="00CE3D03" w:rsidRPr="00103209" w:rsidRDefault="00CE3D03" w:rsidP="00DD45CB">
      <w:pPr>
        <w:ind w:firstLineChars="100" w:firstLine="220"/>
        <w:rPr>
          <w:rFonts w:ascii="ＭＳ Ｐゴシック" w:eastAsia="ＭＳ Ｐゴシック" w:hAnsi="ＭＳ Ｐゴシック"/>
          <w:sz w:val="22"/>
        </w:rPr>
      </w:pPr>
      <w:r w:rsidRPr="00103209">
        <w:rPr>
          <w:rFonts w:ascii="ＭＳ Ｐゴシック" w:eastAsia="ＭＳ Ｐゴシック" w:hAnsi="ＭＳ Ｐゴシック" w:hint="eastAsia"/>
          <w:sz w:val="22"/>
        </w:rPr>
        <w:t>このことは、平成28年度に児童部会より配布した『先生お困りですか』のアンケート内容においても、学校・幼稚園・こども園・保育所等において、福祉サービスについての情報が不足していることが見えてきました。福祉・教育共に個人情報を取り扱うことから、簡単に情報交換をすることが出来ないという事情もありますが、発達に課題を抱える児童・生徒に対しては、その所属先で気になっていることや、その状況をどこにも相談できずにいる現状も明らかになりました。</w:t>
      </w:r>
    </w:p>
    <w:p w:rsidR="00CE3D03" w:rsidRPr="00103209" w:rsidRDefault="00CE3D03" w:rsidP="00DD45CB">
      <w:pPr>
        <w:ind w:firstLineChars="100" w:firstLine="220"/>
        <w:rPr>
          <w:rFonts w:ascii="ＭＳ Ｐゴシック" w:eastAsia="ＭＳ Ｐゴシック" w:hAnsi="ＭＳ Ｐゴシック"/>
          <w:sz w:val="22"/>
        </w:rPr>
      </w:pPr>
      <w:r w:rsidRPr="00103209">
        <w:rPr>
          <w:rFonts w:ascii="ＭＳ Ｐゴシック" w:eastAsia="ＭＳ Ｐゴシック" w:hAnsi="ＭＳ Ｐゴシック" w:hint="eastAsia"/>
          <w:sz w:val="22"/>
        </w:rPr>
        <w:t>また、幼少期には発達に課題があることが見えづらいこと、また、その後の成長により状態も変わるだろうという保護者の願望により担任等も意見を伝えづらく、そのまま学齢期へと移行し不登校などの躓きにあっているケースもあります。</w:t>
      </w:r>
    </w:p>
    <w:p w:rsidR="00CE3D03" w:rsidRPr="00103209" w:rsidRDefault="00CE3D03" w:rsidP="00103209">
      <w:pPr>
        <w:ind w:firstLineChars="100" w:firstLine="220"/>
        <w:rPr>
          <w:rFonts w:ascii="ＭＳ Ｐゴシック" w:eastAsia="ＭＳ Ｐゴシック" w:hAnsi="ＭＳ Ｐゴシック"/>
          <w:sz w:val="22"/>
        </w:rPr>
      </w:pPr>
      <w:r w:rsidRPr="00103209">
        <w:rPr>
          <w:rFonts w:ascii="ＭＳ Ｐゴシック" w:eastAsia="ＭＳ Ｐゴシック" w:hAnsi="ＭＳ Ｐゴシック" w:hint="eastAsia"/>
          <w:sz w:val="22"/>
        </w:rPr>
        <w:t xml:space="preserve">こどもの成長に合わせ、必要な情報が必要なところに届く為には、学校・幼稚園・こども園・保育所等に向けた福祉サービスからのさらなる情報発信の機会を設けることと個別支援会議の円滑化が必要です。　</w:t>
      </w:r>
    </w:p>
    <w:p w:rsidR="00CE3D03" w:rsidRPr="00103209" w:rsidRDefault="00CE3D03" w:rsidP="00103209">
      <w:pPr>
        <w:ind w:firstLineChars="100" w:firstLine="220"/>
        <w:rPr>
          <w:rFonts w:ascii="ＭＳ Ｐゴシック" w:eastAsia="ＭＳ Ｐゴシック" w:hAnsi="ＭＳ Ｐゴシック"/>
          <w:sz w:val="22"/>
        </w:rPr>
      </w:pPr>
      <w:r w:rsidRPr="00103209">
        <w:rPr>
          <w:rFonts w:ascii="ＭＳ Ｐゴシック" w:eastAsia="ＭＳ Ｐゴシック" w:hAnsi="ＭＳ Ｐゴシック" w:hint="eastAsia"/>
          <w:sz w:val="22"/>
        </w:rPr>
        <w:t>市内における様々なイベント（市民のつどい等）を通じて情報を獲得することや市内全ての学校・幼稚園・こども園・保育所等の先生方（特別支援学級のない学校、無認可保育所等、含む）の抱える課題を会議等で共有する機会はありますが、多忙な時間を縫って各関係機関が　集まっても、最初から温度差があれば、円滑な個別支援会議にならない場合もあります。そのため、相談支援事業所が調整役となり、ケースを通告した機関と経過等を含め、事前に打ち合わせをしておくことが重要です。そうした準備を経て、こどもの成長にあわせたサービスの提供をすることができると考えます。</w:t>
      </w:r>
    </w:p>
    <w:p w:rsidR="00CE3D03" w:rsidRDefault="00CE3D03" w:rsidP="00CE3D03">
      <w:pPr>
        <w:rPr>
          <w:rFonts w:ascii="ＭＳ Ｐゴシック" w:eastAsia="ＭＳ Ｐゴシック" w:hAnsi="ＭＳ Ｐゴシック"/>
          <w:sz w:val="24"/>
        </w:rPr>
      </w:pPr>
    </w:p>
    <w:p w:rsidR="00CE3D03" w:rsidRPr="008157E9" w:rsidRDefault="00CE3D03" w:rsidP="00CE3D03">
      <w:pPr>
        <w:rPr>
          <w:rFonts w:ascii="ＭＳ Ｐゴシック" w:eastAsia="ＭＳ Ｐゴシック" w:hAnsi="ＭＳ Ｐゴシック"/>
          <w:sz w:val="24"/>
        </w:rPr>
      </w:pPr>
    </w:p>
    <w:p w:rsidR="00CE3D03" w:rsidRDefault="00CE3D03" w:rsidP="00CE3D03">
      <w:pPr>
        <w:rPr>
          <w:rFonts w:ascii="ＭＳ Ｐゴシック" w:eastAsia="ＭＳ Ｐゴシック" w:hAnsi="ＭＳ Ｐゴシック"/>
          <w:sz w:val="24"/>
        </w:rPr>
      </w:pPr>
    </w:p>
    <w:p w:rsidR="006373FF" w:rsidRDefault="006373FF" w:rsidP="00CE3D03">
      <w:pPr>
        <w:rPr>
          <w:rFonts w:ascii="ＭＳ Ｐゴシック" w:eastAsia="ＭＳ Ｐゴシック" w:hAnsi="ＭＳ Ｐゴシック"/>
          <w:sz w:val="24"/>
        </w:rPr>
      </w:pPr>
    </w:p>
    <w:p w:rsidR="006373FF" w:rsidRDefault="006373FF" w:rsidP="00CE3D03">
      <w:pPr>
        <w:rPr>
          <w:rFonts w:ascii="ＭＳ Ｐゴシック" w:eastAsia="ＭＳ Ｐゴシック" w:hAnsi="ＭＳ Ｐゴシック"/>
          <w:sz w:val="24"/>
        </w:rPr>
      </w:pPr>
    </w:p>
    <w:p w:rsidR="006373FF" w:rsidRDefault="006373FF" w:rsidP="00CE3D03">
      <w:pPr>
        <w:rPr>
          <w:rFonts w:ascii="ＭＳ Ｐゴシック" w:eastAsia="ＭＳ Ｐゴシック" w:hAnsi="ＭＳ Ｐゴシック"/>
          <w:sz w:val="24"/>
        </w:rPr>
      </w:pPr>
    </w:p>
    <w:p w:rsidR="00CE3D03" w:rsidRDefault="00CE3D03" w:rsidP="00CE3D03">
      <w:pPr>
        <w:rPr>
          <w:rFonts w:ascii="ＭＳ Ｐゴシック" w:eastAsia="ＭＳ Ｐゴシック" w:hAnsi="ＭＳ Ｐゴシック"/>
          <w:sz w:val="24"/>
        </w:rPr>
      </w:pPr>
    </w:p>
    <w:p w:rsidR="002B288D" w:rsidRDefault="002B288D" w:rsidP="00CE3D03">
      <w:pPr>
        <w:rPr>
          <w:rFonts w:ascii="ＭＳ Ｐゴシック" w:eastAsia="ＭＳ Ｐゴシック" w:hAnsi="ＭＳ Ｐゴシック"/>
          <w:sz w:val="24"/>
        </w:rPr>
      </w:pPr>
    </w:p>
    <w:p w:rsidR="008B2B2D" w:rsidRPr="00A2486A" w:rsidRDefault="008B2B2D" w:rsidP="00CE3D03">
      <w:pPr>
        <w:rPr>
          <w:rFonts w:ascii="ＭＳ Ｐゴシック" w:eastAsia="ＭＳ Ｐゴシック" w:hAnsi="ＭＳ Ｐゴシック"/>
          <w:sz w:val="24"/>
        </w:rPr>
      </w:pPr>
    </w:p>
    <w:p w:rsidR="00CE3D03" w:rsidRDefault="00CE3D03" w:rsidP="00CE3D03">
      <w:pPr>
        <w:rPr>
          <w:rFonts w:ascii="ＭＳ Ｐゴシック" w:eastAsia="ＭＳ Ｐゴシック" w:hAnsi="ＭＳ Ｐゴシック"/>
          <w:b/>
          <w:sz w:val="24"/>
        </w:rPr>
      </w:pPr>
      <w:r w:rsidRPr="003A77F1">
        <w:rPr>
          <w:rFonts w:ascii="ＭＳ Ｐゴシック" w:eastAsia="ＭＳ Ｐゴシック" w:hAnsi="ＭＳ Ｐゴシック" w:hint="eastAsia"/>
          <w:b/>
          <w:sz w:val="24"/>
        </w:rPr>
        <w:lastRenderedPageBreak/>
        <w:t>2.相談支援</w:t>
      </w:r>
      <w:r>
        <w:rPr>
          <w:rFonts w:ascii="ＭＳ Ｐゴシック" w:eastAsia="ＭＳ Ｐゴシック" w:hAnsi="ＭＳ Ｐゴシック" w:hint="eastAsia"/>
          <w:b/>
          <w:sz w:val="24"/>
        </w:rPr>
        <w:t>専門員の増員</w:t>
      </w:r>
      <w:r w:rsidRPr="003A77F1">
        <w:rPr>
          <w:rFonts w:ascii="ＭＳ Ｐゴシック" w:eastAsia="ＭＳ Ｐゴシック" w:hAnsi="ＭＳ Ｐゴシック" w:hint="eastAsia"/>
          <w:b/>
          <w:sz w:val="24"/>
        </w:rPr>
        <w:t>について</w:t>
      </w:r>
    </w:p>
    <w:p w:rsidR="00CE3D03" w:rsidRPr="003A77F1" w:rsidRDefault="00CE3D03" w:rsidP="00CE3D03">
      <w:pPr>
        <w:rPr>
          <w:rFonts w:ascii="ＭＳ Ｐゴシック" w:eastAsia="ＭＳ Ｐゴシック" w:hAnsi="ＭＳ Ｐゴシック"/>
          <w:b/>
          <w:sz w:val="24"/>
        </w:rPr>
      </w:pPr>
    </w:p>
    <w:p w:rsidR="00CE3D03" w:rsidRPr="00103209" w:rsidRDefault="00CE3D03" w:rsidP="00CE3D03">
      <w:pPr>
        <w:rPr>
          <w:rFonts w:ascii="ＭＳ Ｐゴシック" w:eastAsia="ＭＳ Ｐゴシック" w:hAnsi="ＭＳ Ｐゴシック" w:cs="Times New Roman"/>
          <w:sz w:val="14"/>
          <w:szCs w:val="16"/>
        </w:rPr>
      </w:pPr>
      <w:r w:rsidRPr="00103209">
        <w:rPr>
          <w:rFonts w:ascii="ＭＳ Ｐゴシック" w:eastAsia="ＭＳ Ｐゴシック" w:hAnsi="ＭＳ Ｐゴシック" w:hint="eastAsia"/>
          <w:sz w:val="28"/>
        </w:rPr>
        <w:t xml:space="preserve">　</w:t>
      </w:r>
      <w:r w:rsidRPr="00103209">
        <w:rPr>
          <w:rFonts w:ascii="ＭＳ Ｐゴシック" w:eastAsia="ＭＳ Ｐゴシック" w:hAnsi="ＭＳ Ｐゴシック" w:cs="Times New Roman" w:hint="eastAsia"/>
          <w:sz w:val="22"/>
          <w:szCs w:val="24"/>
        </w:rPr>
        <w:t>習志野市においては委託相談支援事業所、公的、民間の相談支援事業所が依頼者からの基本相談や社会資源との連携に取り組んでおります。</w:t>
      </w:r>
    </w:p>
    <w:p w:rsidR="00CE3D03" w:rsidRPr="00103209" w:rsidRDefault="00CE3D03" w:rsidP="00103209">
      <w:pPr>
        <w:ind w:firstLineChars="100" w:firstLine="220"/>
        <w:rPr>
          <w:rFonts w:ascii="ＭＳ Ｐゴシック" w:eastAsia="ＭＳ Ｐゴシック" w:hAnsi="ＭＳ Ｐゴシック" w:cs="Times New Roman"/>
          <w:sz w:val="22"/>
          <w:szCs w:val="24"/>
        </w:rPr>
      </w:pPr>
      <w:r w:rsidRPr="00103209">
        <w:rPr>
          <w:rFonts w:ascii="ＭＳ Ｐゴシック" w:eastAsia="ＭＳ Ｐゴシック" w:hAnsi="ＭＳ Ｐゴシック" w:cs="Times New Roman" w:hint="eastAsia"/>
          <w:sz w:val="22"/>
          <w:szCs w:val="24"/>
        </w:rPr>
        <w:t>福祉サービスを利用する場合において、相談支援事業所の役割は大きく、そこで福祉サービスの調整をしている相談支援専門員は，学校・幼稚園・こども園・保育所等において、連携を担っていく中心的存在であり、（学校等）関係諸機関へのこどもの日常生活の困り感や福祉サービスの情報提供と様々な福祉サービスに繋げる存在として重要な役割を担っています。</w:t>
      </w:r>
    </w:p>
    <w:p w:rsidR="00CE3D03" w:rsidRPr="00103209" w:rsidRDefault="00CE3D03" w:rsidP="00103209">
      <w:pPr>
        <w:ind w:firstLineChars="100" w:firstLine="220"/>
        <w:rPr>
          <w:rFonts w:ascii="ＭＳ Ｐゴシック" w:eastAsia="ＭＳ Ｐゴシック" w:hAnsi="ＭＳ Ｐゴシック" w:cs="Times New Roman"/>
          <w:sz w:val="22"/>
          <w:szCs w:val="24"/>
        </w:rPr>
      </w:pPr>
      <w:r w:rsidRPr="00103209">
        <w:rPr>
          <w:rFonts w:ascii="ＭＳ Ｐゴシック" w:eastAsia="ＭＳ Ｐゴシック" w:hAnsi="ＭＳ Ｐゴシック" w:cs="Times New Roman" w:hint="eastAsia"/>
          <w:sz w:val="22"/>
          <w:szCs w:val="24"/>
        </w:rPr>
        <w:t>しかし、相談支援事業所（相談支援専門員）の数は、福祉サービス利用希望者数に対して充足しているとは言い難い状況があり</w:t>
      </w:r>
      <w:r w:rsidRPr="00103209">
        <w:rPr>
          <w:rFonts w:ascii="ＭＳ Ｐゴシック" w:eastAsia="ＭＳ Ｐゴシック" w:hAnsi="ＭＳ Ｐゴシック" w:cs="Times New Roman" w:hint="eastAsia"/>
          <w:b/>
          <w:sz w:val="22"/>
          <w:szCs w:val="24"/>
        </w:rPr>
        <w:t>※注釈参照</w:t>
      </w:r>
      <w:r w:rsidRPr="00103209">
        <w:rPr>
          <w:rFonts w:ascii="ＭＳ Ｐゴシック" w:eastAsia="ＭＳ Ｐゴシック" w:hAnsi="ＭＳ Ｐゴシック" w:cs="Times New Roman" w:hint="eastAsia"/>
          <w:sz w:val="22"/>
          <w:szCs w:val="24"/>
        </w:rPr>
        <w:t>（学校等）関係諸機関と充分な連携体制、情報交換体制が円滑に行われているとはいえず、利用者に対し、よりきめ細やかな支援を行うことができていないのが現状です。</w:t>
      </w:r>
    </w:p>
    <w:p w:rsidR="00CE3D03" w:rsidRPr="00103209" w:rsidRDefault="005D736B" w:rsidP="00103209">
      <w:pPr>
        <w:ind w:firstLineChars="100" w:firstLine="220"/>
        <w:rPr>
          <w:rFonts w:ascii="ＭＳ Ｐゴシック" w:eastAsia="ＭＳ Ｐゴシック" w:hAnsi="ＭＳ Ｐゴシック" w:cs="Times New Roman"/>
          <w:sz w:val="22"/>
          <w:szCs w:val="24"/>
        </w:rPr>
      </w:pPr>
      <w:r w:rsidRPr="00103209">
        <w:rPr>
          <w:rFonts w:ascii="ＭＳ Ｐゴシック" w:eastAsia="ＭＳ Ｐゴシック" w:hAnsi="ＭＳ Ｐゴシック" w:cs="Times New Roman" w:hint="eastAsia"/>
          <w:sz w:val="22"/>
          <w:szCs w:val="24"/>
        </w:rPr>
        <w:t>相談支援事業所（相談支援専門員）への</w:t>
      </w:r>
      <w:r w:rsidR="00CE3D03" w:rsidRPr="00103209">
        <w:rPr>
          <w:rFonts w:ascii="ＭＳ Ｐゴシック" w:eastAsia="ＭＳ Ｐゴシック" w:hAnsi="ＭＳ Ｐゴシック" w:cs="Times New Roman" w:hint="eastAsia"/>
          <w:sz w:val="22"/>
          <w:szCs w:val="24"/>
        </w:rPr>
        <w:t>ニーズが高まっていることは前述したとおりですが、その他、核家族化や共働き家庭の増加等、社会情勢と合わせて複雑に絡み合っている問題があります</w:t>
      </w:r>
      <w:r w:rsidR="00932270" w:rsidRPr="00103209">
        <w:rPr>
          <w:rFonts w:ascii="ＭＳ Ｐゴシック" w:eastAsia="ＭＳ Ｐゴシック" w:hAnsi="ＭＳ Ｐゴシック" w:cs="Times New Roman" w:hint="eastAsia"/>
          <w:sz w:val="22"/>
          <w:szCs w:val="24"/>
        </w:rPr>
        <w:t>。福祉と（学校等）関係諸機関が適切につながり、一貫性のある支援の為</w:t>
      </w:r>
      <w:r w:rsidR="00CE3D03" w:rsidRPr="00103209">
        <w:rPr>
          <w:rFonts w:ascii="ＭＳ Ｐゴシック" w:eastAsia="ＭＳ Ｐゴシック" w:hAnsi="ＭＳ Ｐゴシック" w:cs="Times New Roman" w:hint="eastAsia"/>
          <w:sz w:val="22"/>
          <w:szCs w:val="24"/>
        </w:rPr>
        <w:t>には、相談支援専門員がその専門性を活かしていける環境作りが大切です。</w:t>
      </w:r>
    </w:p>
    <w:p w:rsidR="00CE3D03" w:rsidRPr="00103209" w:rsidRDefault="00CE3D03" w:rsidP="001D0FC5">
      <w:pPr>
        <w:ind w:firstLineChars="100" w:firstLine="220"/>
        <w:rPr>
          <w:rFonts w:ascii="ＭＳ Ｐゴシック" w:eastAsia="ＭＳ Ｐゴシック" w:hAnsi="ＭＳ Ｐゴシック"/>
          <w:sz w:val="22"/>
        </w:rPr>
      </w:pPr>
      <w:r w:rsidRPr="00103209">
        <w:rPr>
          <w:rFonts w:ascii="ＭＳ Ｐゴシック" w:eastAsia="ＭＳ Ｐゴシック" w:hAnsi="ＭＳ Ｐゴシック" w:cs="Times New Roman" w:hint="eastAsia"/>
          <w:sz w:val="22"/>
          <w:szCs w:val="24"/>
        </w:rPr>
        <w:t>利用者一人一人に</w:t>
      </w:r>
      <w:r w:rsidR="001D0FC5">
        <w:rPr>
          <w:rFonts w:ascii="ＭＳ Ｐゴシック" w:eastAsia="ＭＳ Ｐゴシック" w:hAnsi="ＭＳ Ｐゴシック" w:cs="Times New Roman" w:hint="eastAsia"/>
          <w:sz w:val="22"/>
          <w:szCs w:val="24"/>
        </w:rPr>
        <w:t>向き合い、幼少期から学校や社会との繋がりを継続していくためには一人の相談支援専門員が</w:t>
      </w:r>
      <w:r w:rsidRPr="00103209">
        <w:rPr>
          <w:rFonts w:ascii="ＭＳ Ｐゴシック" w:eastAsia="ＭＳ Ｐゴシック" w:hAnsi="ＭＳ Ｐゴシック" w:cs="Times New Roman" w:hint="eastAsia"/>
          <w:sz w:val="22"/>
          <w:szCs w:val="24"/>
        </w:rPr>
        <w:t>適切な人数で関わりを持つことが重要であり、</w:t>
      </w:r>
      <w:r w:rsidRPr="00103209">
        <w:rPr>
          <w:rFonts w:ascii="ＭＳ Ｐゴシック" w:eastAsia="ＭＳ Ｐゴシック" w:hAnsi="ＭＳ Ｐゴシック" w:hint="eastAsia"/>
          <w:sz w:val="22"/>
        </w:rPr>
        <w:t>今後、教育と福祉を繋げていく</w:t>
      </w:r>
      <w:r w:rsidR="001D0FC5">
        <w:rPr>
          <w:rFonts w:ascii="ＭＳ Ｐゴシック" w:eastAsia="ＭＳ Ｐゴシック" w:hAnsi="ＭＳ Ｐゴシック" w:hint="eastAsia"/>
          <w:sz w:val="22"/>
        </w:rPr>
        <w:t>ためのさらなる相談支援事業所の相談支援専門員を増員することが</w:t>
      </w:r>
      <w:r w:rsidRPr="00103209">
        <w:rPr>
          <w:rFonts w:ascii="ＭＳ Ｐゴシック" w:eastAsia="ＭＳ Ｐゴシック" w:hAnsi="ＭＳ Ｐゴシック" w:hint="eastAsia"/>
          <w:sz w:val="22"/>
        </w:rPr>
        <w:t xml:space="preserve">こどもの抱える問題解決の一つとなります。　</w:t>
      </w:r>
    </w:p>
    <w:p w:rsidR="00CE3D03" w:rsidRPr="00103209" w:rsidRDefault="00CE3D03" w:rsidP="00103209">
      <w:pPr>
        <w:ind w:firstLineChars="100" w:firstLine="220"/>
        <w:rPr>
          <w:rFonts w:ascii="ＭＳ Ｐゴシック" w:eastAsia="ＭＳ Ｐゴシック" w:hAnsi="ＭＳ Ｐゴシック" w:cs="Times New Roman"/>
          <w:sz w:val="22"/>
          <w:szCs w:val="24"/>
        </w:rPr>
      </w:pPr>
      <w:r w:rsidRPr="00103209">
        <w:rPr>
          <w:rFonts w:ascii="ＭＳ Ｐゴシック" w:eastAsia="ＭＳ Ｐゴシック" w:hAnsi="ＭＳ Ｐゴシック" w:cs="Times New Roman" w:hint="eastAsia"/>
          <w:sz w:val="22"/>
          <w:szCs w:val="24"/>
        </w:rPr>
        <w:t>こどもの健やかなる成長を支えるためにも相談支援専門員を増やしていけるような仕組みづくり（相談支援専門員増員のための補助金の創設や加算、事業所開業設立のための負担金等）を望みます。</w:t>
      </w:r>
    </w:p>
    <w:p w:rsidR="00CE3D03" w:rsidRPr="00103209" w:rsidRDefault="00CE3D03" w:rsidP="00CE3D03">
      <w:pPr>
        <w:rPr>
          <w:rFonts w:ascii="ＭＳ Ｐゴシック" w:eastAsia="ＭＳ Ｐゴシック" w:hAnsi="ＭＳ Ｐゴシック"/>
          <w:b/>
          <w:sz w:val="22"/>
        </w:rPr>
      </w:pPr>
    </w:p>
    <w:p w:rsidR="00900261" w:rsidRPr="00103209" w:rsidRDefault="00900261" w:rsidP="001D0FC5">
      <w:pPr>
        <w:ind w:firstLineChars="50" w:firstLine="110"/>
        <w:rPr>
          <w:rFonts w:ascii="ＭＳ Ｐゴシック" w:eastAsia="ＭＳ Ｐゴシック" w:hAnsi="ＭＳ Ｐゴシック"/>
          <w:sz w:val="22"/>
        </w:rPr>
      </w:pPr>
      <w:r w:rsidRPr="00103209">
        <w:rPr>
          <w:rFonts w:ascii="ＭＳ Ｐゴシック" w:eastAsia="ＭＳ Ｐゴシック" w:hAnsi="ＭＳ Ｐゴシック" w:hint="eastAsia"/>
          <w:b/>
          <w:sz w:val="22"/>
        </w:rPr>
        <w:t>※</w:t>
      </w:r>
      <w:r w:rsidRPr="00103209">
        <w:rPr>
          <w:rFonts w:ascii="ＭＳ Ｐゴシック" w:eastAsia="ＭＳ Ｐゴシック" w:hAnsi="ＭＳ Ｐゴシック" w:hint="eastAsia"/>
          <w:sz w:val="22"/>
        </w:rPr>
        <w:t>注釈　平成28年12月31日現在　児童計画相談数280件、相談支援専門員7.40人(参考値)</w:t>
      </w:r>
    </w:p>
    <w:p w:rsidR="00900261" w:rsidRPr="001D0FC5" w:rsidRDefault="00900261" w:rsidP="001D0FC5">
      <w:pPr>
        <w:ind w:leftChars="50" w:left="985" w:hangingChars="400" w:hanging="880"/>
        <w:rPr>
          <w:rFonts w:ascii="ＭＳ Ｐゴシック" w:eastAsia="ＭＳ Ｐゴシック" w:hAnsi="ＭＳ Ｐゴシック"/>
          <w:sz w:val="22"/>
        </w:rPr>
      </w:pPr>
      <w:r w:rsidRPr="00103209">
        <w:rPr>
          <w:rFonts w:ascii="ＭＳ Ｐゴシック" w:eastAsia="ＭＳ Ｐゴシック" w:hAnsi="ＭＳ Ｐゴシック" w:hint="eastAsia"/>
          <w:sz w:val="22"/>
        </w:rPr>
        <w:t xml:space="preserve"> 　　　　（相談支援専門員一人あたり平均37.8件の担当。最大担当数78人。相談支援専門員7.40人という人数は、大人の計画相談と掛け持ちの担当がいるため</w:t>
      </w:r>
      <w:r w:rsidR="00103209" w:rsidRPr="00103209">
        <w:rPr>
          <w:rFonts w:ascii="ＭＳ Ｐゴシック" w:eastAsia="ＭＳ Ｐゴシック" w:hAnsi="ＭＳ Ｐゴシック" w:hint="eastAsia"/>
          <w:sz w:val="22"/>
        </w:rPr>
        <w:t>、</w:t>
      </w:r>
      <w:r w:rsidRPr="00103209">
        <w:rPr>
          <w:rFonts w:ascii="ＭＳ Ｐゴシック" w:eastAsia="ＭＳ Ｐゴシック" w:hAnsi="ＭＳ Ｐゴシック" w:hint="eastAsia"/>
          <w:sz w:val="22"/>
        </w:rPr>
        <w:t>割り返して算出した結果。）</w:t>
      </w:r>
    </w:p>
    <w:p w:rsidR="00900261" w:rsidRDefault="00900261" w:rsidP="00CE3D03">
      <w:pPr>
        <w:rPr>
          <w:rFonts w:ascii="ＭＳ Ｐゴシック" w:eastAsia="ＭＳ Ｐゴシック" w:hAnsi="ＭＳ Ｐゴシック"/>
          <w:b/>
          <w:sz w:val="24"/>
        </w:rPr>
      </w:pPr>
    </w:p>
    <w:p w:rsidR="00CE3D03" w:rsidRDefault="00CE3D03" w:rsidP="00CE3D03">
      <w:pPr>
        <w:rPr>
          <w:rFonts w:ascii="ＭＳ Ｐゴシック" w:eastAsia="ＭＳ Ｐゴシック" w:hAnsi="ＭＳ Ｐゴシック"/>
          <w:b/>
          <w:sz w:val="24"/>
        </w:rPr>
      </w:pPr>
      <w:r w:rsidRPr="00C335BB">
        <w:rPr>
          <w:rFonts w:ascii="ＭＳ Ｐゴシック" w:eastAsia="ＭＳ Ｐゴシック" w:hAnsi="ＭＳ Ｐゴシック" w:hint="eastAsia"/>
          <w:b/>
          <w:sz w:val="24"/>
        </w:rPr>
        <w:t>3.</w:t>
      </w:r>
      <w:r w:rsidRPr="004764EA">
        <w:rPr>
          <w:rFonts w:ascii="ＭＳ Ｐゴシック" w:eastAsia="ＭＳ Ｐゴシック" w:hAnsi="ＭＳ Ｐゴシック" w:hint="eastAsia"/>
          <w:b/>
          <w:sz w:val="24"/>
        </w:rPr>
        <w:t>幼少期から成人まで一貫した支援計画の構築</w:t>
      </w:r>
    </w:p>
    <w:p w:rsidR="00CE3D03" w:rsidRPr="008157E9" w:rsidRDefault="00CE3D03" w:rsidP="00CE3D03">
      <w:pPr>
        <w:rPr>
          <w:rFonts w:ascii="ＭＳ Ｐゴシック" w:eastAsia="ＭＳ Ｐゴシック" w:hAnsi="ＭＳ Ｐゴシック"/>
          <w:sz w:val="24"/>
        </w:rPr>
      </w:pPr>
    </w:p>
    <w:p w:rsidR="00CE3D03" w:rsidRPr="00103209" w:rsidRDefault="00CE3D03" w:rsidP="00103209">
      <w:pPr>
        <w:ind w:firstLineChars="100" w:firstLine="220"/>
        <w:rPr>
          <w:rFonts w:ascii="ＭＳ Ｐゴシック" w:eastAsia="ＭＳ Ｐゴシック" w:hAnsi="ＭＳ Ｐゴシック"/>
          <w:sz w:val="22"/>
        </w:rPr>
      </w:pPr>
      <w:r w:rsidRPr="00103209">
        <w:rPr>
          <w:rFonts w:ascii="ＭＳ Ｐゴシック" w:eastAsia="ＭＳ Ｐゴシック" w:hAnsi="ＭＳ Ｐゴシック" w:hint="eastAsia"/>
          <w:sz w:val="22"/>
        </w:rPr>
        <w:t>習志野市では、ひまわり発達相談センター、あじさい療育支援センター、子育て支援課等において、発達に不安を抱える未就学児の相談や社会資源の情報提供を行っています。また保護者の必要性に応じて、当市独自の制度である乳幼児個別支援計画や個別の教育支援計画の作成・運用も行っているところです。この支援計画の作成は、こどもの成長過程の中の課題や保護者の養育への不安や課題があったときに、重要な役割を果たすものとなっています。</w:t>
      </w:r>
    </w:p>
    <w:p w:rsidR="00CE3D03" w:rsidRPr="00103209" w:rsidRDefault="00CE3D03" w:rsidP="00103209">
      <w:pPr>
        <w:ind w:firstLineChars="100" w:firstLine="220"/>
        <w:rPr>
          <w:rFonts w:ascii="ＭＳ Ｐゴシック" w:eastAsia="ＭＳ Ｐゴシック" w:hAnsi="ＭＳ Ｐゴシック"/>
          <w:sz w:val="22"/>
        </w:rPr>
      </w:pPr>
      <w:r w:rsidRPr="00103209">
        <w:rPr>
          <w:rFonts w:ascii="ＭＳ Ｐゴシック" w:eastAsia="ＭＳ Ｐゴシック" w:hAnsi="ＭＳ Ｐゴシック" w:hint="eastAsia"/>
          <w:sz w:val="22"/>
        </w:rPr>
        <w:t>しかし課題として、学齢期にあがると現在の乳幼児個別支援計画は個別の教育支援計画に形式を変えて活用されるため、有効な活用が為されているとは言いづらい状況にあります。</w:t>
      </w:r>
    </w:p>
    <w:p w:rsidR="00CE3D03" w:rsidRPr="00DD45CB" w:rsidRDefault="00CE3D03" w:rsidP="00CE3D03">
      <w:pPr>
        <w:rPr>
          <w:rFonts w:ascii="ＭＳ Ｐゴシック" w:eastAsia="ＭＳ Ｐゴシック" w:hAnsi="ＭＳ Ｐゴシック"/>
          <w:sz w:val="22"/>
        </w:rPr>
      </w:pPr>
      <w:r w:rsidRPr="00103209">
        <w:rPr>
          <w:rFonts w:ascii="ＭＳ Ｐゴシック" w:eastAsia="ＭＳ Ｐゴシック" w:hAnsi="ＭＳ Ｐゴシック" w:hint="eastAsia"/>
          <w:sz w:val="22"/>
        </w:rPr>
        <w:t xml:space="preserve">　この解決策の一つとして、乳幼児個別支援計画や個別の教育支援計画が、幼少期から学齢期、成人期までに必要となる一連の情報が書き込める「新たなる支援計画」を作成することで、関係機関としても有効な連携や支援の提供ができると考えられます。また、成人として成長した後も、その後の記録を周囲が“確認” “上書き”</w:t>
      </w:r>
      <w:r w:rsidRPr="00103209">
        <w:rPr>
          <w:rFonts w:hint="eastAsia"/>
          <w:sz w:val="20"/>
        </w:rPr>
        <w:t xml:space="preserve"> </w:t>
      </w:r>
      <w:r w:rsidRPr="00103209">
        <w:rPr>
          <w:rFonts w:ascii="ＭＳ Ｐゴシック" w:eastAsia="ＭＳ Ｐゴシック" w:hAnsi="ＭＳ Ｐゴシック" w:hint="eastAsia"/>
          <w:sz w:val="22"/>
        </w:rPr>
        <w:t>“差し込み”できるものにする他、福祉サービス・教育・医療・家庭の連携を積み重ねていくために、より個人を支援できる一貫型の『ライフサポートファイル』の形式を提案致します。</w:t>
      </w:r>
    </w:p>
    <w:p w:rsidR="00CE3D03" w:rsidRPr="00157B12" w:rsidRDefault="00CE3D03" w:rsidP="00CE3D03">
      <w:pPr>
        <w:rPr>
          <w:rFonts w:asciiTheme="majorEastAsia" w:eastAsiaTheme="majorEastAsia" w:hAnsiTheme="majorEastAsia" w:cs="Meiryo UI"/>
          <w:b/>
          <w:sz w:val="28"/>
          <w:szCs w:val="28"/>
        </w:rPr>
      </w:pPr>
      <w:r w:rsidRPr="00157B12">
        <w:rPr>
          <w:rFonts w:asciiTheme="majorEastAsia" w:eastAsiaTheme="majorEastAsia" w:hAnsiTheme="majorEastAsia" w:cs="Meiryo UI" w:hint="eastAsia"/>
          <w:b/>
          <w:sz w:val="28"/>
          <w:szCs w:val="28"/>
        </w:rPr>
        <w:lastRenderedPageBreak/>
        <w:t>【提言３】</w:t>
      </w:r>
      <w:r>
        <w:rPr>
          <w:rFonts w:asciiTheme="majorEastAsia" w:eastAsiaTheme="majorEastAsia" w:hAnsiTheme="majorEastAsia" w:cs="Meiryo UI" w:hint="eastAsia"/>
          <w:b/>
          <w:sz w:val="28"/>
          <w:szCs w:val="28"/>
        </w:rPr>
        <w:t>就労支援部会からの提言</w:t>
      </w:r>
    </w:p>
    <w:p w:rsidR="00CE3D03" w:rsidRDefault="00DF4C81" w:rsidP="00CE3D03">
      <w:pPr>
        <w:rPr>
          <w:rFonts w:asciiTheme="majorEastAsia" w:eastAsiaTheme="majorEastAsia" w:hAnsiTheme="majorEastAsia" w:cs="Meiryo UI"/>
          <w:b/>
          <w:sz w:val="24"/>
          <w:szCs w:val="24"/>
        </w:rPr>
      </w:pPr>
      <w:r w:rsidRPr="00157B12">
        <w:rPr>
          <w:rFonts w:asciiTheme="majorEastAsia" w:eastAsiaTheme="majorEastAsia" w:hAnsiTheme="majorEastAsia" w:cs="Meiryo UI" w:hint="eastAsia"/>
          <w:noProof/>
          <w:sz w:val="24"/>
          <w:szCs w:val="24"/>
        </w:rPr>
        <mc:AlternateContent>
          <mc:Choice Requires="wps">
            <w:drawing>
              <wp:anchor distT="0" distB="0" distL="114300" distR="114300" simplePos="0" relativeHeight="251659264" behindDoc="1" locked="0" layoutInCell="1" allowOverlap="1" wp14:anchorId="743E37F9" wp14:editId="11F64BF6">
                <wp:simplePos x="0" y="0"/>
                <wp:positionH relativeFrom="column">
                  <wp:posOffset>-20320</wp:posOffset>
                </wp:positionH>
                <wp:positionV relativeFrom="paragraph">
                  <wp:posOffset>0</wp:posOffset>
                </wp:positionV>
                <wp:extent cx="6029325" cy="2301240"/>
                <wp:effectExtent l="0" t="0" r="28575" b="22860"/>
                <wp:wrapNone/>
                <wp:docPr id="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2301240"/>
                        </a:xfrm>
                        <a:prstGeom prst="rect">
                          <a:avLst/>
                        </a:prstGeom>
                        <a:solidFill>
                          <a:srgbClr val="FFFFFF"/>
                        </a:solidFill>
                        <a:ln w="12700">
                          <a:solidFill>
                            <a:srgbClr val="000000"/>
                          </a:solidFill>
                          <a:miter lim="800000"/>
                          <a:headEnd/>
                          <a:tailEnd/>
                        </a:ln>
                      </wps:spPr>
                      <wps:txbx>
                        <w:txbxContent>
                          <w:p w:rsidR="004E6525" w:rsidRDefault="004E6525" w:rsidP="00CE3D03">
                            <w:pPr>
                              <w:spacing w:line="360" w:lineRule="exact"/>
                              <w:jc w:val="left"/>
                              <w:rPr>
                                <w:rFonts w:ascii="ＭＳ Ｐゴシック" w:eastAsia="ＭＳ Ｐゴシック" w:hAnsi="ＭＳ Ｐゴシック"/>
                                <w:b/>
                                <w:sz w:val="24"/>
                                <w:szCs w:val="24"/>
                              </w:rPr>
                            </w:pPr>
                          </w:p>
                          <w:p w:rsidR="004E6525" w:rsidRDefault="004E6525" w:rsidP="00CE3D03">
                            <w:pPr>
                              <w:spacing w:line="360" w:lineRule="exact"/>
                              <w:jc w:val="left"/>
                              <w:rPr>
                                <w:rFonts w:ascii="ＭＳ Ｐゴシック" w:eastAsia="ＭＳ Ｐゴシック" w:hAnsi="ＭＳ Ｐゴシック"/>
                                <w:b/>
                                <w:sz w:val="24"/>
                                <w:szCs w:val="24"/>
                              </w:rPr>
                            </w:pPr>
                            <w:r w:rsidRPr="0002664F">
                              <w:rPr>
                                <w:rFonts w:ascii="ＭＳ Ｐゴシック" w:eastAsia="ＭＳ Ｐゴシック" w:hAnsi="ＭＳ Ｐゴシック" w:hint="eastAsia"/>
                                <w:b/>
                                <w:sz w:val="24"/>
                                <w:szCs w:val="24"/>
                              </w:rPr>
                              <w:t>1.</w:t>
                            </w:r>
                            <w:r w:rsidRPr="00C649C2">
                              <w:rPr>
                                <w:rFonts w:ascii="ＭＳ Ｐゴシック" w:eastAsia="ＭＳ Ｐゴシック" w:hAnsi="ＭＳ Ｐゴシック" w:hint="eastAsia"/>
                                <w:b/>
                                <w:sz w:val="24"/>
                                <w:szCs w:val="24"/>
                              </w:rPr>
                              <w:t>職場開拓および企業支援の取り組みの強化</w:t>
                            </w:r>
                            <w:r>
                              <w:rPr>
                                <w:rFonts w:ascii="ＭＳ Ｐゴシック" w:eastAsia="ＭＳ Ｐゴシック" w:hAnsi="ＭＳ Ｐゴシック" w:hint="eastAsia"/>
                                <w:b/>
                                <w:sz w:val="24"/>
                                <w:szCs w:val="24"/>
                              </w:rPr>
                              <w:t xml:space="preserve">　</w:t>
                            </w:r>
                          </w:p>
                          <w:p w:rsidR="004E6525" w:rsidRPr="00DD45CB" w:rsidRDefault="004E6525" w:rsidP="001D0FC5">
                            <w:pPr>
                              <w:spacing w:line="360" w:lineRule="exact"/>
                              <w:ind w:firstLineChars="100" w:firstLine="220"/>
                              <w:jc w:val="left"/>
                              <w:rPr>
                                <w:rFonts w:ascii="ＭＳ Ｐゴシック" w:eastAsia="ＭＳ Ｐゴシック" w:hAnsi="ＭＳ Ｐゴシック"/>
                                <w:b/>
                                <w:sz w:val="22"/>
                                <w:szCs w:val="24"/>
                              </w:rPr>
                            </w:pPr>
                            <w:r w:rsidRPr="00DD45CB">
                              <w:rPr>
                                <w:rFonts w:ascii="ＭＳ Ｐゴシック" w:eastAsia="ＭＳ Ｐゴシック" w:hAnsi="ＭＳ Ｐゴシック" w:hint="eastAsia"/>
                                <w:sz w:val="22"/>
                                <w:szCs w:val="24"/>
                              </w:rPr>
                              <w:t>～「住み慣れた町で働き続けたい」と願う障がい者の方の想いを実現するために</w:t>
                            </w:r>
                          </w:p>
                          <w:p w:rsidR="004E6525" w:rsidRPr="00C649C2" w:rsidRDefault="004E6525" w:rsidP="00CE3D03">
                            <w:pPr>
                              <w:spacing w:line="360" w:lineRule="exact"/>
                              <w:jc w:val="left"/>
                              <w:rPr>
                                <w:rFonts w:ascii="ＭＳ Ｐゴシック" w:eastAsia="ＭＳ Ｐゴシック" w:hAnsi="ＭＳ Ｐゴシック"/>
                                <w:b/>
                                <w:sz w:val="24"/>
                                <w:szCs w:val="24"/>
                              </w:rPr>
                            </w:pPr>
                          </w:p>
                          <w:p w:rsidR="004E6525" w:rsidRPr="00C649C2" w:rsidRDefault="004E6525" w:rsidP="00CE3D03">
                            <w:pPr>
                              <w:spacing w:line="360" w:lineRule="exact"/>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2.</w:t>
                            </w:r>
                            <w:r w:rsidRPr="00C649C2">
                              <w:rPr>
                                <w:rFonts w:ascii="ＭＳ Ｐゴシック" w:eastAsia="ＭＳ Ｐゴシック" w:hAnsi="ＭＳ Ｐゴシック" w:hint="eastAsia"/>
                                <w:b/>
                                <w:sz w:val="24"/>
                                <w:szCs w:val="24"/>
                              </w:rPr>
                              <w:t>就労系障害福祉サービスの柔軟な運用</w:t>
                            </w:r>
                          </w:p>
                          <w:p w:rsidR="004E6525" w:rsidRPr="00076951" w:rsidRDefault="004E6525" w:rsidP="00CE3D03">
                            <w:pPr>
                              <w:spacing w:line="360" w:lineRule="exact"/>
                              <w:jc w:val="left"/>
                              <w:rPr>
                                <w:rFonts w:ascii="ＭＳ Ｐゴシック" w:eastAsia="ＭＳ Ｐゴシック" w:hAnsi="ＭＳ Ｐゴシック"/>
                                <w:szCs w:val="24"/>
                              </w:rPr>
                            </w:pPr>
                            <w:r w:rsidRPr="00C649C2">
                              <w:rPr>
                                <w:rFonts w:ascii="ＭＳ Ｐゴシック" w:eastAsia="ＭＳ Ｐゴシック" w:hAnsi="ＭＳ Ｐゴシック" w:hint="eastAsia"/>
                                <w:b/>
                                <w:sz w:val="24"/>
                                <w:szCs w:val="24"/>
                              </w:rPr>
                              <w:t xml:space="preserve">　</w:t>
                            </w:r>
                            <w:r w:rsidRPr="00DD45CB">
                              <w:rPr>
                                <w:rFonts w:ascii="ＭＳ Ｐゴシック" w:eastAsia="ＭＳ Ｐゴシック" w:hAnsi="ＭＳ Ｐゴシック" w:hint="eastAsia"/>
                                <w:sz w:val="22"/>
                                <w:szCs w:val="24"/>
                              </w:rPr>
                              <w:t>～年齢や障がいに合わせた働き方のできる習志野市を目指して</w:t>
                            </w:r>
                          </w:p>
                          <w:p w:rsidR="004E6525" w:rsidRPr="001D0FC5" w:rsidRDefault="004E6525" w:rsidP="00CE3D03">
                            <w:pPr>
                              <w:spacing w:line="360" w:lineRule="exact"/>
                              <w:jc w:val="left"/>
                              <w:rPr>
                                <w:rFonts w:ascii="ＭＳ Ｐゴシック" w:eastAsia="ＭＳ Ｐゴシック" w:hAnsi="ＭＳ Ｐゴシック"/>
                                <w:b/>
                                <w:sz w:val="24"/>
                                <w:szCs w:val="24"/>
                                <w:bdr w:val="single" w:sz="4" w:space="0" w:color="auto"/>
                              </w:rPr>
                            </w:pPr>
                          </w:p>
                          <w:p w:rsidR="004E6525" w:rsidRPr="00C649C2" w:rsidRDefault="004E6525" w:rsidP="00CE3D03">
                            <w:pPr>
                              <w:spacing w:line="360" w:lineRule="exact"/>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3.</w:t>
                            </w:r>
                            <w:r w:rsidRPr="00C649C2">
                              <w:rPr>
                                <w:rFonts w:ascii="ＭＳ Ｐゴシック" w:eastAsia="ＭＳ Ｐゴシック" w:hAnsi="ＭＳ Ｐゴシック" w:hint="eastAsia"/>
                                <w:b/>
                                <w:sz w:val="24"/>
                                <w:szCs w:val="24"/>
                              </w:rPr>
                              <w:t>障害者就労施設等からの物品等の調達の推進</w:t>
                            </w:r>
                          </w:p>
                          <w:p w:rsidR="004E6525" w:rsidRPr="00C649C2" w:rsidRDefault="004E6525" w:rsidP="001D0FC5">
                            <w:pPr>
                              <w:spacing w:line="360" w:lineRule="exact"/>
                              <w:ind w:firstLineChars="50" w:firstLine="110"/>
                              <w:jc w:val="left"/>
                              <w:rPr>
                                <w:rFonts w:ascii="ＭＳ Ｐゴシック" w:eastAsia="ＭＳ Ｐゴシック" w:hAnsi="ＭＳ Ｐゴシック"/>
                                <w:sz w:val="24"/>
                                <w:szCs w:val="24"/>
                              </w:rPr>
                            </w:pPr>
                            <w:r w:rsidRPr="00DD45CB">
                              <w:rPr>
                                <w:rFonts w:ascii="ＭＳ Ｐゴシック" w:eastAsia="ＭＳ Ｐゴシック" w:hAnsi="ＭＳ Ｐゴシック" w:hint="eastAsia"/>
                                <w:sz w:val="22"/>
                                <w:szCs w:val="24"/>
                              </w:rPr>
                              <w:t>～障がい者の方が作った製品や公共の仕事に携わる障がい者の方の働く姿が際立つ習志野市へ</w:t>
                            </w:r>
                          </w:p>
                          <w:p w:rsidR="004E6525" w:rsidRPr="00C649C2" w:rsidRDefault="004E6525" w:rsidP="00CE3D03">
                            <w:pPr>
                              <w:spacing w:line="360" w:lineRule="exact"/>
                              <w:jc w:val="left"/>
                              <w:rPr>
                                <w:rFonts w:ascii="ＭＳ Ｐゴシック" w:eastAsia="ＭＳ Ｐゴシック" w:hAnsi="ＭＳ Ｐゴシック"/>
                                <w:b/>
                                <w:sz w:val="24"/>
                                <w:szCs w:val="24"/>
                                <w:bdr w:val="single" w:sz="4" w:space="0" w:color="auto"/>
                              </w:rPr>
                            </w:pPr>
                          </w:p>
                          <w:p w:rsidR="004E6525" w:rsidRDefault="004E6525" w:rsidP="00CE3D03">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1.6pt;margin-top:0;width:474.75pt;height:18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" strokeweight="1pt">
                <v:textbox>
                  <w:txbxContent>
                    <w:p w:rsidR="004E6525" w:rsidRDefault="004E6525" w:rsidP="00CE3D03">
                      <w:pPr>
                        <w:spacing w:line="360" w:lineRule="exact"/>
                        <w:jc w:val="left"/>
                        <w:rPr>
                          <w:rFonts w:ascii="ＭＳ Ｐゴシック" w:eastAsia="ＭＳ Ｐゴシック" w:hAnsi="ＭＳ Ｐゴシック"/>
                          <w:b/>
                          <w:sz w:val="24"/>
                          <w:szCs w:val="24"/>
                        </w:rPr>
                      </w:pPr>
                    </w:p>
                    <w:p w:rsidR="004E6525" w:rsidRDefault="004E6525" w:rsidP="00CE3D03">
                      <w:pPr>
                        <w:spacing w:line="360" w:lineRule="exact"/>
                        <w:jc w:val="left"/>
                        <w:rPr>
                          <w:rFonts w:ascii="ＭＳ Ｐゴシック" w:eastAsia="ＭＳ Ｐゴシック" w:hAnsi="ＭＳ Ｐゴシック"/>
                          <w:b/>
                          <w:sz w:val="24"/>
                          <w:szCs w:val="24"/>
                        </w:rPr>
                      </w:pPr>
                      <w:r w:rsidRPr="0002664F">
                        <w:rPr>
                          <w:rFonts w:ascii="ＭＳ Ｐゴシック" w:eastAsia="ＭＳ Ｐゴシック" w:hAnsi="ＭＳ Ｐゴシック" w:hint="eastAsia"/>
                          <w:b/>
                          <w:sz w:val="24"/>
                          <w:szCs w:val="24"/>
                        </w:rPr>
                        <w:t>1.</w:t>
                      </w:r>
                      <w:r w:rsidRPr="00C649C2">
                        <w:rPr>
                          <w:rFonts w:ascii="ＭＳ Ｐゴシック" w:eastAsia="ＭＳ Ｐゴシック" w:hAnsi="ＭＳ Ｐゴシック" w:hint="eastAsia"/>
                          <w:b/>
                          <w:sz w:val="24"/>
                          <w:szCs w:val="24"/>
                        </w:rPr>
                        <w:t>職場開拓および企業支援の取り組みの強化</w:t>
                      </w:r>
                      <w:r>
                        <w:rPr>
                          <w:rFonts w:ascii="ＭＳ Ｐゴシック" w:eastAsia="ＭＳ Ｐゴシック" w:hAnsi="ＭＳ Ｐゴシック" w:hint="eastAsia"/>
                          <w:b/>
                          <w:sz w:val="24"/>
                          <w:szCs w:val="24"/>
                        </w:rPr>
                        <w:t xml:space="preserve">　</w:t>
                      </w:r>
                    </w:p>
                    <w:p w:rsidR="004E6525" w:rsidRPr="00DD45CB" w:rsidRDefault="004E6525" w:rsidP="001D0FC5">
                      <w:pPr>
                        <w:spacing w:line="360" w:lineRule="exact"/>
                        <w:ind w:firstLineChars="100" w:firstLine="220"/>
                        <w:jc w:val="left"/>
                        <w:rPr>
                          <w:rFonts w:ascii="ＭＳ Ｐゴシック" w:eastAsia="ＭＳ Ｐゴシック" w:hAnsi="ＭＳ Ｐゴシック"/>
                          <w:b/>
                          <w:sz w:val="22"/>
                          <w:szCs w:val="24"/>
                        </w:rPr>
                      </w:pPr>
                      <w:r w:rsidRPr="00DD45CB">
                        <w:rPr>
                          <w:rFonts w:ascii="ＭＳ Ｐゴシック" w:eastAsia="ＭＳ Ｐゴシック" w:hAnsi="ＭＳ Ｐゴシック" w:hint="eastAsia"/>
                          <w:sz w:val="22"/>
                          <w:szCs w:val="24"/>
                        </w:rPr>
                        <w:t>～「住み慣れた町で働き続けたい」と願う障がい者の方の想いを実現するために</w:t>
                      </w:r>
                    </w:p>
                    <w:p w:rsidR="004E6525" w:rsidRPr="00C649C2" w:rsidRDefault="004E6525" w:rsidP="00CE3D03">
                      <w:pPr>
                        <w:spacing w:line="360" w:lineRule="exact"/>
                        <w:jc w:val="left"/>
                        <w:rPr>
                          <w:rFonts w:ascii="ＭＳ Ｐゴシック" w:eastAsia="ＭＳ Ｐゴシック" w:hAnsi="ＭＳ Ｐゴシック"/>
                          <w:b/>
                          <w:sz w:val="24"/>
                          <w:szCs w:val="24"/>
                        </w:rPr>
                      </w:pPr>
                    </w:p>
                    <w:p w:rsidR="004E6525" w:rsidRPr="00C649C2" w:rsidRDefault="004E6525" w:rsidP="00CE3D03">
                      <w:pPr>
                        <w:spacing w:line="360" w:lineRule="exact"/>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2.</w:t>
                      </w:r>
                      <w:r w:rsidRPr="00C649C2">
                        <w:rPr>
                          <w:rFonts w:ascii="ＭＳ Ｐゴシック" w:eastAsia="ＭＳ Ｐゴシック" w:hAnsi="ＭＳ Ｐゴシック" w:hint="eastAsia"/>
                          <w:b/>
                          <w:sz w:val="24"/>
                          <w:szCs w:val="24"/>
                        </w:rPr>
                        <w:t>就労系障害福祉サービスの柔軟な運用</w:t>
                      </w:r>
                    </w:p>
                    <w:p w:rsidR="004E6525" w:rsidRPr="00076951" w:rsidRDefault="004E6525" w:rsidP="00CE3D03">
                      <w:pPr>
                        <w:spacing w:line="360" w:lineRule="exact"/>
                        <w:jc w:val="left"/>
                        <w:rPr>
                          <w:rFonts w:ascii="ＭＳ Ｐゴシック" w:eastAsia="ＭＳ Ｐゴシック" w:hAnsi="ＭＳ Ｐゴシック"/>
                          <w:szCs w:val="24"/>
                        </w:rPr>
                      </w:pPr>
                      <w:r w:rsidRPr="00C649C2">
                        <w:rPr>
                          <w:rFonts w:ascii="ＭＳ Ｐゴシック" w:eastAsia="ＭＳ Ｐゴシック" w:hAnsi="ＭＳ Ｐゴシック" w:hint="eastAsia"/>
                          <w:b/>
                          <w:sz w:val="24"/>
                          <w:szCs w:val="24"/>
                        </w:rPr>
                        <w:t xml:space="preserve">　</w:t>
                      </w:r>
                      <w:r w:rsidRPr="00DD45CB">
                        <w:rPr>
                          <w:rFonts w:ascii="ＭＳ Ｐゴシック" w:eastAsia="ＭＳ Ｐゴシック" w:hAnsi="ＭＳ Ｐゴシック" w:hint="eastAsia"/>
                          <w:sz w:val="22"/>
                          <w:szCs w:val="24"/>
                        </w:rPr>
                        <w:t>～年齢や障がいに合わせた働き方のできる習志野市を目指して</w:t>
                      </w:r>
                    </w:p>
                    <w:p w:rsidR="004E6525" w:rsidRPr="001D0FC5" w:rsidRDefault="004E6525" w:rsidP="00CE3D03">
                      <w:pPr>
                        <w:spacing w:line="360" w:lineRule="exact"/>
                        <w:jc w:val="left"/>
                        <w:rPr>
                          <w:rFonts w:ascii="ＭＳ Ｐゴシック" w:eastAsia="ＭＳ Ｐゴシック" w:hAnsi="ＭＳ Ｐゴシック"/>
                          <w:b/>
                          <w:sz w:val="24"/>
                          <w:szCs w:val="24"/>
                          <w:bdr w:val="single" w:sz="4" w:space="0" w:color="auto"/>
                        </w:rPr>
                      </w:pPr>
                    </w:p>
                    <w:p w:rsidR="004E6525" w:rsidRPr="00C649C2" w:rsidRDefault="004E6525" w:rsidP="00CE3D03">
                      <w:pPr>
                        <w:spacing w:line="360" w:lineRule="exact"/>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3.</w:t>
                      </w:r>
                      <w:r w:rsidRPr="00C649C2">
                        <w:rPr>
                          <w:rFonts w:ascii="ＭＳ Ｐゴシック" w:eastAsia="ＭＳ Ｐゴシック" w:hAnsi="ＭＳ Ｐゴシック" w:hint="eastAsia"/>
                          <w:b/>
                          <w:sz w:val="24"/>
                          <w:szCs w:val="24"/>
                        </w:rPr>
                        <w:t>障害者就労施設等からの物品等の調達の推進</w:t>
                      </w:r>
                    </w:p>
                    <w:p w:rsidR="004E6525" w:rsidRPr="00C649C2" w:rsidRDefault="004E6525" w:rsidP="001D0FC5">
                      <w:pPr>
                        <w:spacing w:line="360" w:lineRule="exact"/>
                        <w:ind w:firstLineChars="50" w:firstLine="110"/>
                        <w:jc w:val="left"/>
                        <w:rPr>
                          <w:rFonts w:ascii="ＭＳ Ｐゴシック" w:eastAsia="ＭＳ Ｐゴシック" w:hAnsi="ＭＳ Ｐゴシック"/>
                          <w:sz w:val="24"/>
                          <w:szCs w:val="24"/>
                        </w:rPr>
                      </w:pPr>
                      <w:r w:rsidRPr="00DD45CB">
                        <w:rPr>
                          <w:rFonts w:ascii="ＭＳ Ｐゴシック" w:eastAsia="ＭＳ Ｐゴシック" w:hAnsi="ＭＳ Ｐゴシック" w:hint="eastAsia"/>
                          <w:sz w:val="22"/>
                          <w:szCs w:val="24"/>
                        </w:rPr>
                        <w:t>～障がい者の方が作った製品や公共の仕事に携わる障がい者の方の働く姿が際立つ習志野市へ</w:t>
                      </w:r>
                    </w:p>
                    <w:p w:rsidR="004E6525" w:rsidRPr="00C649C2" w:rsidRDefault="004E6525" w:rsidP="00CE3D03">
                      <w:pPr>
                        <w:spacing w:line="360" w:lineRule="exact"/>
                        <w:jc w:val="left"/>
                        <w:rPr>
                          <w:rFonts w:ascii="ＭＳ Ｐゴシック" w:eastAsia="ＭＳ Ｐゴシック" w:hAnsi="ＭＳ Ｐゴシック"/>
                          <w:b/>
                          <w:sz w:val="24"/>
                          <w:szCs w:val="24"/>
                          <w:bdr w:val="single" w:sz="4" w:space="0" w:color="auto"/>
                        </w:rPr>
                      </w:pPr>
                    </w:p>
                    <w:p w:rsidR="004E6525" w:rsidRDefault="004E6525" w:rsidP="00CE3D03">
                      <w:pPr>
                        <w:jc w:val="center"/>
                      </w:pPr>
                    </w:p>
                  </w:txbxContent>
                </v:textbox>
              </v:rect>
            </w:pict>
          </mc:Fallback>
        </mc:AlternateContent>
      </w:r>
    </w:p>
    <w:p w:rsidR="00CE3D03" w:rsidRPr="00157B12" w:rsidRDefault="00CE3D03" w:rsidP="00CE3D03">
      <w:pPr>
        <w:rPr>
          <w:rFonts w:asciiTheme="majorEastAsia" w:eastAsiaTheme="majorEastAsia" w:hAnsiTheme="majorEastAsia" w:cs="Meiryo UI"/>
          <w:b/>
          <w:sz w:val="24"/>
          <w:szCs w:val="24"/>
        </w:rPr>
      </w:pPr>
    </w:p>
    <w:p w:rsidR="00CE3D03" w:rsidRPr="00157B12" w:rsidRDefault="00CE3D03" w:rsidP="00CE3D03">
      <w:pPr>
        <w:rPr>
          <w:rFonts w:asciiTheme="majorEastAsia" w:eastAsiaTheme="majorEastAsia" w:hAnsiTheme="majorEastAsia" w:cs="Meiryo UI"/>
          <w:sz w:val="28"/>
          <w:szCs w:val="28"/>
        </w:rPr>
      </w:pPr>
    </w:p>
    <w:p w:rsidR="00CE3D03" w:rsidRDefault="00CE3D03" w:rsidP="00CE3D03">
      <w:pPr>
        <w:jc w:val="left"/>
        <w:rPr>
          <w:rFonts w:asciiTheme="majorEastAsia" w:eastAsiaTheme="majorEastAsia" w:hAnsiTheme="majorEastAsia" w:cs="Meiryo UI"/>
          <w:b/>
          <w:sz w:val="22"/>
        </w:rPr>
      </w:pPr>
    </w:p>
    <w:p w:rsidR="00CE3D03" w:rsidRDefault="00CE3D03" w:rsidP="00CE3D03">
      <w:pPr>
        <w:jc w:val="left"/>
        <w:rPr>
          <w:rFonts w:asciiTheme="majorEastAsia" w:eastAsiaTheme="majorEastAsia" w:hAnsiTheme="majorEastAsia" w:cs="Meiryo UI"/>
          <w:b/>
          <w:sz w:val="22"/>
        </w:rPr>
      </w:pPr>
    </w:p>
    <w:p w:rsidR="00CE3D03" w:rsidRDefault="00CE3D03" w:rsidP="00CE3D03">
      <w:pPr>
        <w:jc w:val="left"/>
        <w:rPr>
          <w:rFonts w:asciiTheme="majorEastAsia" w:eastAsiaTheme="majorEastAsia" w:hAnsiTheme="majorEastAsia" w:cs="Meiryo UI"/>
          <w:b/>
          <w:sz w:val="22"/>
        </w:rPr>
      </w:pPr>
    </w:p>
    <w:p w:rsidR="00CE3D03" w:rsidRDefault="00CE3D03" w:rsidP="00CE3D03">
      <w:pPr>
        <w:jc w:val="left"/>
        <w:rPr>
          <w:rFonts w:asciiTheme="majorEastAsia" w:eastAsiaTheme="majorEastAsia" w:hAnsiTheme="majorEastAsia" w:cs="Meiryo UI"/>
          <w:b/>
          <w:sz w:val="22"/>
        </w:rPr>
      </w:pPr>
    </w:p>
    <w:p w:rsidR="00CE3D03" w:rsidRDefault="00CE3D03" w:rsidP="00CE3D03">
      <w:pPr>
        <w:jc w:val="left"/>
        <w:rPr>
          <w:rFonts w:asciiTheme="majorEastAsia" w:eastAsiaTheme="majorEastAsia" w:hAnsiTheme="majorEastAsia" w:cs="Meiryo UI"/>
          <w:b/>
          <w:sz w:val="22"/>
        </w:rPr>
      </w:pPr>
    </w:p>
    <w:p w:rsidR="00CE3D03" w:rsidRPr="00157B12" w:rsidRDefault="00CE3D03" w:rsidP="00CE3D03">
      <w:pPr>
        <w:pStyle w:val="a9"/>
        <w:ind w:right="-1"/>
        <w:jc w:val="both"/>
        <w:rPr>
          <w:rFonts w:asciiTheme="majorEastAsia" w:eastAsiaTheme="majorEastAsia" w:hAnsiTheme="majorEastAsia" w:cs="Meiryo UI"/>
        </w:rPr>
      </w:pPr>
    </w:p>
    <w:p w:rsidR="00AB3B9D" w:rsidRPr="00C15BA4" w:rsidRDefault="00AB3B9D" w:rsidP="00CE3D03">
      <w:pPr>
        <w:spacing w:line="360" w:lineRule="exact"/>
        <w:jc w:val="left"/>
        <w:rPr>
          <w:rFonts w:ascii="ＭＳ Ｐゴシック" w:eastAsia="ＭＳ Ｐゴシック" w:hAnsi="ＭＳ Ｐゴシック"/>
          <w:b/>
          <w:sz w:val="24"/>
          <w:szCs w:val="24"/>
        </w:rPr>
      </w:pPr>
    </w:p>
    <w:p w:rsidR="00CE3D03" w:rsidRPr="00AB3B9D" w:rsidRDefault="00CE3D03" w:rsidP="00AB3B9D">
      <w:pPr>
        <w:pStyle w:val="af"/>
        <w:numPr>
          <w:ilvl w:val="0"/>
          <w:numId w:val="29"/>
        </w:numPr>
        <w:spacing w:line="360" w:lineRule="exact"/>
        <w:ind w:leftChars="0"/>
        <w:jc w:val="left"/>
        <w:rPr>
          <w:rFonts w:ascii="ＭＳ Ｐゴシック" w:eastAsia="ＭＳ Ｐゴシック" w:hAnsi="ＭＳ Ｐゴシック"/>
          <w:b/>
          <w:sz w:val="24"/>
          <w:szCs w:val="24"/>
        </w:rPr>
      </w:pPr>
      <w:r w:rsidRPr="00AB3B9D">
        <w:rPr>
          <w:rFonts w:ascii="ＭＳ Ｐゴシック" w:eastAsia="ＭＳ Ｐゴシック" w:hAnsi="ＭＳ Ｐゴシック" w:hint="eastAsia"/>
          <w:b/>
          <w:sz w:val="24"/>
          <w:szCs w:val="24"/>
        </w:rPr>
        <w:t>職場開拓および企業支援の取り組みの強化</w:t>
      </w:r>
    </w:p>
    <w:p w:rsidR="00AB3B9D" w:rsidRPr="00AB3B9D" w:rsidRDefault="00AB3B9D" w:rsidP="00AB3B9D">
      <w:pPr>
        <w:spacing w:line="360" w:lineRule="exact"/>
        <w:jc w:val="left"/>
        <w:rPr>
          <w:rFonts w:ascii="ＭＳ Ｐゴシック" w:eastAsia="ＭＳ Ｐゴシック" w:hAnsi="ＭＳ Ｐゴシック"/>
          <w:b/>
          <w:sz w:val="24"/>
          <w:szCs w:val="24"/>
        </w:rPr>
      </w:pPr>
    </w:p>
    <w:p w:rsidR="001B07F7" w:rsidRPr="00103209" w:rsidRDefault="00CE3D03" w:rsidP="00103209">
      <w:pPr>
        <w:spacing w:line="360" w:lineRule="exact"/>
        <w:ind w:firstLineChars="100" w:firstLine="220"/>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障がい者の方やそのご家族が就労先を選択する上で重視する項目は、人によって様々であるものの、大半の方は「自分の住んでいる町で」「自宅から近い場所で」と希望する傾向にあり、特に移動等に困難のある方とっては、働く上で大変重要な項目であると言えます。</w:t>
      </w:r>
    </w:p>
    <w:p w:rsidR="00784C72" w:rsidRPr="00103209" w:rsidRDefault="00AB3B9D" w:rsidP="00103209">
      <w:pPr>
        <w:spacing w:line="360" w:lineRule="exact"/>
        <w:ind w:firstLineChars="100" w:firstLine="220"/>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では、そうした視点から見た際に、習志野市</w:t>
      </w:r>
      <w:r w:rsidR="00D93B0F" w:rsidRPr="00103209">
        <w:rPr>
          <w:rFonts w:ascii="ＭＳ Ｐゴシック" w:eastAsia="ＭＳ Ｐゴシック" w:hAnsi="ＭＳ Ｐゴシック" w:hint="eastAsia"/>
          <w:sz w:val="22"/>
          <w:szCs w:val="24"/>
        </w:rPr>
        <w:t>という地域</w:t>
      </w:r>
      <w:r w:rsidRPr="00103209">
        <w:rPr>
          <w:rFonts w:ascii="ＭＳ Ｐゴシック" w:eastAsia="ＭＳ Ｐゴシック" w:hAnsi="ＭＳ Ｐゴシック" w:hint="eastAsia"/>
          <w:sz w:val="22"/>
          <w:szCs w:val="24"/>
        </w:rPr>
        <w:t>にはどのような特徴があるでしょうか？</w:t>
      </w:r>
    </w:p>
    <w:p w:rsidR="001B07F7" w:rsidRPr="00103209" w:rsidRDefault="00CE3D03" w:rsidP="00103209">
      <w:pPr>
        <w:ind w:firstLineChars="100" w:firstLine="220"/>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w:t>
      </w:r>
      <w:r w:rsidRPr="00103209">
        <w:rPr>
          <w:rFonts w:ascii="ＭＳ Ｐゴシック" w:eastAsia="ＭＳ Ｐゴシック" w:hAnsi="ＭＳ Ｐゴシック"/>
          <w:sz w:val="22"/>
          <w:szCs w:val="24"/>
        </w:rPr>
        <w:t>平成27年版　習志野市統計書</w:t>
      </w:r>
      <w:r w:rsidR="00AB3B9D" w:rsidRPr="00103209">
        <w:rPr>
          <w:rFonts w:ascii="ＭＳ Ｐゴシック" w:eastAsia="ＭＳ Ｐゴシック" w:hAnsi="ＭＳ Ｐゴシック" w:hint="eastAsia"/>
          <w:sz w:val="22"/>
          <w:szCs w:val="24"/>
        </w:rPr>
        <w:t>』によると</w:t>
      </w:r>
      <w:r w:rsidRPr="00103209">
        <w:rPr>
          <w:rFonts w:ascii="ＭＳ Ｐゴシック" w:eastAsia="ＭＳ Ｐゴシック" w:hAnsi="ＭＳ Ｐゴシック" w:hint="eastAsia"/>
          <w:sz w:val="22"/>
          <w:szCs w:val="24"/>
        </w:rPr>
        <w:t>、平成２６年度の調査結果として、市内事業所合計４，２７０の</w:t>
      </w:r>
      <w:r w:rsidR="00AB3B9D" w:rsidRPr="00103209">
        <w:rPr>
          <w:rFonts w:ascii="ＭＳ Ｐゴシック" w:eastAsia="ＭＳ Ｐゴシック" w:hAnsi="ＭＳ Ｐゴシック" w:hint="eastAsia"/>
          <w:sz w:val="22"/>
          <w:szCs w:val="24"/>
        </w:rPr>
        <w:t>うち９割強の</w:t>
      </w:r>
      <w:r w:rsidR="00812E13" w:rsidRPr="00103209">
        <w:rPr>
          <w:rFonts w:ascii="ＭＳ Ｐゴシック" w:eastAsia="ＭＳ Ｐゴシック" w:hAnsi="ＭＳ Ｐゴシック" w:hint="eastAsia"/>
          <w:sz w:val="22"/>
          <w:szCs w:val="24"/>
        </w:rPr>
        <w:t xml:space="preserve">　</w:t>
      </w:r>
      <w:r w:rsidR="00AB3B9D" w:rsidRPr="00103209">
        <w:rPr>
          <w:rFonts w:ascii="ＭＳ Ｐゴシック" w:eastAsia="ＭＳ Ｐゴシック" w:hAnsi="ＭＳ Ｐゴシック" w:hint="eastAsia"/>
          <w:sz w:val="22"/>
          <w:szCs w:val="24"/>
        </w:rPr>
        <w:t>３，９６０が、従業員２９名以下という数字が出ており</w:t>
      </w:r>
      <w:r w:rsidRPr="00103209">
        <w:rPr>
          <w:rFonts w:ascii="ＭＳ Ｐゴシック" w:eastAsia="ＭＳ Ｐゴシック" w:hAnsi="ＭＳ Ｐゴシック" w:hint="eastAsia"/>
          <w:color w:val="0070C0"/>
          <w:sz w:val="22"/>
          <w:szCs w:val="24"/>
        </w:rPr>
        <w:t>（資料１：『第３「産業・経済」』「33 　産業（中分類）別事業所数・従業者数」）</w:t>
      </w:r>
      <w:r w:rsidR="00AB3B9D" w:rsidRPr="00103209">
        <w:rPr>
          <w:rFonts w:ascii="ＭＳ Ｐゴシック" w:eastAsia="ＭＳ Ｐゴシック" w:hAnsi="ＭＳ Ｐゴシック" w:hint="eastAsia"/>
          <w:sz w:val="22"/>
          <w:szCs w:val="24"/>
        </w:rPr>
        <w:t>、市内事業所に占める中小・零細企業の割合が高いことが分かります。</w:t>
      </w:r>
      <w:r w:rsidRPr="00103209">
        <w:rPr>
          <w:rFonts w:ascii="ＭＳ Ｐゴシック" w:eastAsia="ＭＳ Ｐゴシック" w:hAnsi="ＭＳ Ｐゴシック" w:hint="eastAsia"/>
          <w:sz w:val="22"/>
          <w:szCs w:val="24"/>
        </w:rPr>
        <w:t>これらの事業所については、「障害者の雇用の促進等に関する法律」において従業員を一定数以上（現在は５０人以上）雇用している事業所に対して障がい者雇用の義務的数値を定めた「法定雇用率」の達成状況を公共職業安定所（ハローワーク）に報告する義務（障害者雇用状況報告）がないため、多くが、事業所における障がい者雇用の推進や実習機会の提供、事業所内バリアフリー化への取り組み、あるいは障がい</w:t>
      </w:r>
      <w:r w:rsidR="001B07F7" w:rsidRPr="00103209">
        <w:rPr>
          <w:rFonts w:ascii="ＭＳ Ｐゴシック" w:eastAsia="ＭＳ Ｐゴシック" w:hAnsi="ＭＳ Ｐゴシック" w:hint="eastAsia"/>
          <w:sz w:val="22"/>
          <w:szCs w:val="24"/>
        </w:rPr>
        <w:t>者就労支援事業所等に対する仕事の発注等についての動機付けを得る</w:t>
      </w:r>
      <w:r w:rsidRPr="00103209">
        <w:rPr>
          <w:rFonts w:ascii="ＭＳ Ｐゴシック" w:eastAsia="ＭＳ Ｐゴシック" w:hAnsi="ＭＳ Ｐゴシック" w:hint="eastAsia"/>
          <w:sz w:val="22"/>
          <w:szCs w:val="24"/>
        </w:rPr>
        <w:t>ことが難しい状況にあり、雇用の現場において日常的に障がい者の方と接する機会を持つことができていない現状があると想像されます。</w:t>
      </w:r>
      <w:r w:rsidR="001B07F7" w:rsidRPr="00103209">
        <w:rPr>
          <w:rFonts w:ascii="ＭＳ Ｐゴシック" w:eastAsia="ＭＳ Ｐゴシック" w:hAnsi="ＭＳ Ｐゴシック" w:hint="eastAsia"/>
          <w:sz w:val="22"/>
          <w:szCs w:val="24"/>
        </w:rPr>
        <w:t xml:space="preserve">　</w:t>
      </w:r>
    </w:p>
    <w:p w:rsidR="00CE3D03" w:rsidRPr="00103209" w:rsidRDefault="00CE3D03" w:rsidP="00103209">
      <w:pPr>
        <w:ind w:firstLineChars="100" w:firstLine="220"/>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即ち、市内の多くの事業所にとって、障がい者雇用に向けた「最初の一歩」を踏み出すハードルは依然高い状況に</w:t>
      </w:r>
      <w:r w:rsidR="001B07F7" w:rsidRPr="00103209">
        <w:rPr>
          <w:rFonts w:ascii="ＭＳ Ｐゴシック" w:eastAsia="ＭＳ Ｐゴシック" w:hAnsi="ＭＳ Ｐゴシック" w:hint="eastAsia"/>
          <w:sz w:val="22"/>
          <w:szCs w:val="24"/>
        </w:rPr>
        <w:t xml:space="preserve">　</w:t>
      </w:r>
      <w:r w:rsidRPr="00103209">
        <w:rPr>
          <w:rFonts w:ascii="ＭＳ Ｐゴシック" w:eastAsia="ＭＳ Ｐゴシック" w:hAnsi="ＭＳ Ｐゴシック" w:hint="eastAsia"/>
          <w:sz w:val="22"/>
          <w:szCs w:val="24"/>
        </w:rPr>
        <w:t>あり、そのために、習志野圏域を管轄する障害者就業・生活支援センター「あかね園」（以下、センター）が市内に存在し、他圏域と比較してもセンター登録者の一般企業への就労移行や雇用継続（職場定着）において高い実績を上げているにもかかわらず、実習先や就労先として、習志野市内の事業所が選択されることが、近隣他市に比べて少ないことに</w:t>
      </w:r>
      <w:r w:rsidR="001B07F7" w:rsidRPr="00103209">
        <w:rPr>
          <w:rFonts w:ascii="ＭＳ Ｐゴシック" w:eastAsia="ＭＳ Ｐゴシック" w:hAnsi="ＭＳ Ｐゴシック" w:hint="eastAsia"/>
          <w:sz w:val="22"/>
          <w:szCs w:val="24"/>
        </w:rPr>
        <w:t xml:space="preserve">　</w:t>
      </w:r>
      <w:r w:rsidRPr="00103209">
        <w:rPr>
          <w:rFonts w:ascii="ＭＳ Ｐゴシック" w:eastAsia="ＭＳ Ｐゴシック" w:hAnsi="ＭＳ Ｐゴシック" w:hint="eastAsia"/>
          <w:sz w:val="22"/>
          <w:szCs w:val="24"/>
        </w:rPr>
        <w:t>繋</w:t>
      </w:r>
      <w:r w:rsidR="001B07F7" w:rsidRPr="00103209">
        <w:rPr>
          <w:rFonts w:ascii="ＭＳ Ｐゴシック" w:eastAsia="ＭＳ Ｐゴシック" w:hAnsi="ＭＳ Ｐゴシック" w:hint="eastAsia"/>
          <w:sz w:val="22"/>
          <w:szCs w:val="24"/>
        </w:rPr>
        <w:t>がっていると思われるのです。</w:t>
      </w:r>
    </w:p>
    <w:p w:rsidR="00AB3B9D" w:rsidRPr="00103209" w:rsidRDefault="00AB3B9D" w:rsidP="00103209">
      <w:pPr>
        <w:ind w:firstLineChars="100" w:firstLine="220"/>
        <w:rPr>
          <w:rFonts w:ascii="ＭＳ Ｐゴシック" w:eastAsia="ＭＳ Ｐゴシック" w:hAnsi="ＭＳ Ｐゴシック"/>
          <w:sz w:val="22"/>
          <w:szCs w:val="24"/>
        </w:rPr>
      </w:pPr>
    </w:p>
    <w:p w:rsidR="00D93B0F" w:rsidRPr="00103209" w:rsidRDefault="00D93B0F" w:rsidP="00103209">
      <w:pPr>
        <w:spacing w:line="340" w:lineRule="exact"/>
        <w:ind w:firstLineChars="100" w:firstLine="220"/>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そうしたなか、</w:t>
      </w:r>
      <w:r w:rsidR="00607979">
        <w:rPr>
          <w:rFonts w:ascii="ＭＳ Ｐゴシック" w:eastAsia="ＭＳ Ｐゴシック" w:hAnsi="ＭＳ Ｐゴシック" w:hint="eastAsia"/>
          <w:sz w:val="22"/>
          <w:szCs w:val="24"/>
        </w:rPr>
        <w:t>平成２７年４月１</w:t>
      </w:r>
      <w:r w:rsidR="00CE3D03" w:rsidRPr="00103209">
        <w:rPr>
          <w:rFonts w:ascii="ＭＳ Ｐゴシック" w:eastAsia="ＭＳ Ｐゴシック" w:hAnsi="ＭＳ Ｐゴシック" w:hint="eastAsia"/>
          <w:sz w:val="22"/>
          <w:szCs w:val="24"/>
        </w:rPr>
        <w:t>日より、</w:t>
      </w:r>
      <w:r w:rsidRPr="00103209">
        <w:rPr>
          <w:rFonts w:ascii="ＭＳ Ｐゴシック" w:eastAsia="ＭＳ Ｐゴシック" w:hAnsi="ＭＳ Ｐゴシック" w:hint="eastAsia"/>
          <w:sz w:val="22"/>
          <w:szCs w:val="24"/>
        </w:rPr>
        <w:t>習志野市役所において、</w:t>
      </w:r>
      <w:r w:rsidR="00CE3D03" w:rsidRPr="00103209">
        <w:rPr>
          <w:rFonts w:ascii="ＭＳ Ｐゴシック" w:eastAsia="ＭＳ Ｐゴシック" w:hAnsi="ＭＳ Ｐゴシック" w:hint="eastAsia"/>
          <w:sz w:val="22"/>
          <w:szCs w:val="24"/>
        </w:rPr>
        <w:t>企業等で働きたいという意欲があってもなかなか就労に結びつかない障がい者の方を、市の非常勤職員として一定期間雇用することによって、庁内事務作業の一翼を担ってもらうための部</w:t>
      </w:r>
      <w:r w:rsidRPr="00103209">
        <w:rPr>
          <w:rFonts w:ascii="ＭＳ Ｐゴシック" w:eastAsia="ＭＳ Ｐゴシック" w:hAnsi="ＭＳ Ｐゴシック" w:hint="eastAsia"/>
          <w:sz w:val="22"/>
          <w:szCs w:val="24"/>
        </w:rPr>
        <w:t>署「チャレンジドオフィスならしの」（以下「オフィス」）が総務部人事課の下に設置され</w:t>
      </w:r>
      <w:r w:rsidR="00CE3D03" w:rsidRPr="00103209">
        <w:rPr>
          <w:rFonts w:ascii="ＭＳ Ｐゴシック" w:eastAsia="ＭＳ Ｐゴシック" w:hAnsi="ＭＳ Ｐゴシック" w:hint="eastAsia"/>
          <w:sz w:val="22"/>
          <w:szCs w:val="24"/>
        </w:rPr>
        <w:t>、これまでに５名の障がい者の方が雇用され、そこから1</w:t>
      </w:r>
      <w:r w:rsidRPr="00103209">
        <w:rPr>
          <w:rFonts w:ascii="ＭＳ Ｐゴシック" w:eastAsia="ＭＳ Ｐゴシック" w:hAnsi="ＭＳ Ｐゴシック" w:hint="eastAsia"/>
          <w:sz w:val="22"/>
          <w:szCs w:val="24"/>
        </w:rPr>
        <w:t>名がステップアップを果たし一般企業での就職に結びつきました</w:t>
      </w:r>
      <w:r w:rsidR="00CE3D03" w:rsidRPr="00103209">
        <w:rPr>
          <w:rFonts w:ascii="ＭＳ Ｐゴシック" w:eastAsia="ＭＳ Ｐゴシック" w:hAnsi="ＭＳ Ｐゴシック" w:hint="eastAsia"/>
          <w:sz w:val="22"/>
          <w:szCs w:val="24"/>
        </w:rPr>
        <w:t>。</w:t>
      </w:r>
    </w:p>
    <w:p w:rsidR="00CE3D03" w:rsidRPr="00103209" w:rsidRDefault="00CE3D03" w:rsidP="00103209">
      <w:pPr>
        <w:spacing w:line="340" w:lineRule="exact"/>
        <w:ind w:firstLineChars="100" w:firstLine="220"/>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lastRenderedPageBreak/>
        <w:t>しかし、ここでもやはり、「オフィス</w:t>
      </w:r>
      <w:r w:rsidR="00D93B0F" w:rsidRPr="00103209">
        <w:rPr>
          <w:rFonts w:ascii="ＭＳ Ｐゴシック" w:eastAsia="ＭＳ Ｐゴシック" w:hAnsi="ＭＳ Ｐゴシック" w:hint="eastAsia"/>
          <w:sz w:val="22"/>
          <w:szCs w:val="24"/>
        </w:rPr>
        <w:t>」で働く障がい者の方は、いずれもセンターへの登録を行い、</w:t>
      </w:r>
      <w:r w:rsidRPr="00103209">
        <w:rPr>
          <w:rFonts w:ascii="ＭＳ Ｐゴシック" w:eastAsia="ＭＳ Ｐゴシック" w:hAnsi="ＭＳ Ｐゴシック" w:hint="eastAsia"/>
          <w:sz w:val="22"/>
          <w:szCs w:val="24"/>
        </w:rPr>
        <w:t>職員による定期的な面談や実習先企業の開拓、雇用契約に至るまでのサポート、雇用後の職場定着支援を受けているかたちであるものの、実際の実習先・就労先は市外の事業所が大半で、地元習志野市における就労先開拓は進んでいない状況があります。</w:t>
      </w:r>
    </w:p>
    <w:p w:rsidR="00F2756A" w:rsidRPr="00103209" w:rsidRDefault="00F2756A" w:rsidP="00103209">
      <w:pPr>
        <w:spacing w:line="360" w:lineRule="exact"/>
        <w:ind w:firstLineChars="100" w:firstLine="220"/>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一方、</w:t>
      </w:r>
      <w:r w:rsidR="00D93B0F" w:rsidRPr="00103209">
        <w:rPr>
          <w:rFonts w:ascii="ＭＳ Ｐゴシック" w:eastAsia="ＭＳ Ｐゴシック" w:hAnsi="ＭＳ Ｐゴシック" w:hint="eastAsia"/>
          <w:sz w:val="22"/>
          <w:szCs w:val="24"/>
        </w:rPr>
        <w:t>他市へと目を向けると</w:t>
      </w:r>
      <w:r w:rsidR="00CE3D03" w:rsidRPr="00103209">
        <w:rPr>
          <w:rFonts w:ascii="ＭＳ Ｐゴシック" w:eastAsia="ＭＳ Ｐゴシック" w:hAnsi="ＭＳ Ｐゴシック" w:hint="eastAsia"/>
          <w:sz w:val="22"/>
          <w:szCs w:val="24"/>
        </w:rPr>
        <w:t>、隣接する船橋市では、市の職員（商工振興課が雇用した職場開拓員）が障がい者の方の</w:t>
      </w:r>
      <w:r w:rsidR="00CE3D03" w:rsidRPr="00103209">
        <w:rPr>
          <w:rFonts w:ascii="ＭＳ Ｐゴシック" w:eastAsia="ＭＳ Ｐゴシック" w:hAnsi="ＭＳ Ｐゴシック" w:hint="eastAsia"/>
          <w:sz w:val="22"/>
          <w:szCs w:val="24"/>
          <w:u w:val="single"/>
        </w:rPr>
        <w:t>実習先開拓</w:t>
      </w:r>
      <w:r w:rsidR="00CE3D03" w:rsidRPr="00103209">
        <w:rPr>
          <w:rFonts w:ascii="ＭＳ Ｐゴシック" w:eastAsia="ＭＳ Ｐゴシック" w:hAnsi="ＭＳ Ｐゴシック" w:hint="eastAsia"/>
          <w:sz w:val="22"/>
          <w:szCs w:val="24"/>
        </w:rPr>
        <w:t>を担うことで高い実績を上げており</w:t>
      </w:r>
      <w:r w:rsidR="00CE3D03" w:rsidRPr="00103209">
        <w:rPr>
          <w:rFonts w:ascii="ＭＳ Ｐゴシック" w:eastAsia="ＭＳ Ｐゴシック" w:hAnsi="ＭＳ Ｐゴシック" w:hint="eastAsia"/>
          <w:color w:val="0070C0"/>
          <w:sz w:val="22"/>
          <w:szCs w:val="24"/>
        </w:rPr>
        <w:t>（資料２：『障害者職場開拓における職場実習受け入れ事例集』）</w:t>
      </w:r>
      <w:r w:rsidR="00CE3D03" w:rsidRPr="00103209">
        <w:rPr>
          <w:rFonts w:ascii="ＭＳ Ｐゴシック" w:eastAsia="ＭＳ Ｐゴシック" w:hAnsi="ＭＳ Ｐゴシック" w:hint="eastAsia"/>
          <w:sz w:val="22"/>
          <w:szCs w:val="24"/>
        </w:rPr>
        <w:t>、「市の職員」という立場の方が、企業等に対して、障がい者の方の就労にかかわる啓発活動に従事することが、大変有効な手段であるということが実証されております。</w:t>
      </w:r>
    </w:p>
    <w:p w:rsidR="00CE3D03" w:rsidRPr="00103209" w:rsidRDefault="000F573C" w:rsidP="00103209">
      <w:pPr>
        <w:spacing w:line="360" w:lineRule="exact"/>
        <w:ind w:firstLineChars="100" w:firstLine="220"/>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こうした</w:t>
      </w:r>
      <w:r w:rsidR="00CE3D03" w:rsidRPr="00103209">
        <w:rPr>
          <w:rFonts w:ascii="ＭＳ Ｐゴシック" w:eastAsia="ＭＳ Ｐゴシック" w:hAnsi="ＭＳ Ｐゴシック" w:hint="eastAsia"/>
          <w:sz w:val="22"/>
          <w:szCs w:val="24"/>
        </w:rPr>
        <w:t>点を踏まえた上で、今後、「オフィス」の支援スタッフが、センター職員の就労支援ノウハウを吸収し、自ら企業開拓や企業との間の交渉・調整等を行ってゆく力を付けてゆけば、自治体による全面的なサポート体制を強みとして、「オフィス」で働く障がいのある方のみならず</w:t>
      </w:r>
      <w:r w:rsidR="00460E98" w:rsidRPr="00103209">
        <w:rPr>
          <w:rFonts w:ascii="ＭＳ Ｐゴシック" w:eastAsia="ＭＳ Ｐゴシック" w:hAnsi="ＭＳ Ｐゴシック" w:hint="eastAsia"/>
          <w:sz w:val="22"/>
          <w:szCs w:val="24"/>
        </w:rPr>
        <w:t>、</w:t>
      </w:r>
      <w:r w:rsidR="00CE3D03" w:rsidRPr="00103209">
        <w:rPr>
          <w:rFonts w:ascii="ＭＳ Ｐゴシック" w:eastAsia="ＭＳ Ｐゴシック" w:hAnsi="ＭＳ Ｐゴシック" w:hint="eastAsia"/>
          <w:sz w:val="22"/>
          <w:szCs w:val="24"/>
        </w:rPr>
        <w:t>「</w:t>
      </w:r>
      <w:r w:rsidR="00460E98" w:rsidRPr="00103209">
        <w:rPr>
          <w:rFonts w:ascii="ＭＳ Ｐゴシック" w:eastAsia="ＭＳ Ｐゴシック" w:hAnsi="ＭＳ Ｐゴシック" w:hint="eastAsia"/>
          <w:sz w:val="22"/>
          <w:szCs w:val="24"/>
        </w:rPr>
        <w:t>住み慣れた町・</w:t>
      </w:r>
      <w:r w:rsidR="00CE3D03" w:rsidRPr="00103209">
        <w:rPr>
          <w:rFonts w:ascii="ＭＳ Ｐゴシック" w:eastAsia="ＭＳ Ｐゴシック" w:hAnsi="ＭＳ Ｐゴシック" w:hint="eastAsia"/>
          <w:sz w:val="22"/>
          <w:szCs w:val="24"/>
        </w:rPr>
        <w:t>習志野市内で働きたい」と願う障がい者の方にとっても、実習や雇用の</w:t>
      </w:r>
      <w:r w:rsidR="00460E98" w:rsidRPr="00103209">
        <w:rPr>
          <w:rFonts w:ascii="ＭＳ Ｐゴシック" w:eastAsia="ＭＳ Ｐゴシック" w:hAnsi="ＭＳ Ｐゴシック" w:hint="eastAsia"/>
          <w:sz w:val="22"/>
          <w:szCs w:val="24"/>
        </w:rPr>
        <w:t xml:space="preserve">　</w:t>
      </w:r>
      <w:r w:rsidR="00CE3D03" w:rsidRPr="00103209">
        <w:rPr>
          <w:rFonts w:ascii="ＭＳ Ｐゴシック" w:eastAsia="ＭＳ Ｐゴシック" w:hAnsi="ＭＳ Ｐゴシック" w:hint="eastAsia"/>
          <w:sz w:val="22"/>
          <w:szCs w:val="24"/>
        </w:rPr>
        <w:t>受け入れ先となる市内企業に対しても</w:t>
      </w:r>
      <w:r w:rsidR="00460E98" w:rsidRPr="00103209">
        <w:rPr>
          <w:rFonts w:ascii="ＭＳ Ｐゴシック" w:eastAsia="ＭＳ Ｐゴシック" w:hAnsi="ＭＳ Ｐゴシック" w:hint="eastAsia"/>
          <w:sz w:val="22"/>
          <w:szCs w:val="24"/>
        </w:rPr>
        <w:t>、大いに</w:t>
      </w:r>
      <w:r w:rsidR="00CE3D03" w:rsidRPr="00103209">
        <w:rPr>
          <w:rFonts w:ascii="ＭＳ Ｐゴシック" w:eastAsia="ＭＳ Ｐゴシック" w:hAnsi="ＭＳ Ｐゴシック" w:hint="eastAsia"/>
          <w:sz w:val="22"/>
          <w:szCs w:val="24"/>
        </w:rPr>
        <w:t>アピールすることができ、大きな安心の下に、障がいのある方と地域の企業を結びつける架け橋の役割を担ってゆくことが期待できると考えます。</w:t>
      </w:r>
    </w:p>
    <w:p w:rsidR="00CE3D03" w:rsidRPr="00103209" w:rsidRDefault="00CE3D03" w:rsidP="00103209">
      <w:pPr>
        <w:spacing w:line="360" w:lineRule="exact"/>
        <w:rPr>
          <w:rFonts w:ascii="ＭＳ Ｐゴシック" w:eastAsia="ＭＳ Ｐゴシック" w:hAnsi="ＭＳ Ｐゴシック"/>
          <w:b/>
          <w:sz w:val="22"/>
          <w:szCs w:val="24"/>
        </w:rPr>
      </w:pPr>
    </w:p>
    <w:p w:rsidR="00CE3D03" w:rsidRPr="00103209" w:rsidRDefault="00AD166C" w:rsidP="00103209">
      <w:pPr>
        <w:spacing w:line="360" w:lineRule="exact"/>
        <w:ind w:firstLineChars="100" w:firstLine="220"/>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まとめとしまして、</w:t>
      </w:r>
      <w:r w:rsidR="00CE3D03" w:rsidRPr="00103209">
        <w:rPr>
          <w:rFonts w:ascii="ＭＳ Ｐゴシック" w:eastAsia="ＭＳ Ｐゴシック" w:hAnsi="ＭＳ Ｐゴシック" w:hint="eastAsia"/>
          <w:sz w:val="22"/>
          <w:szCs w:val="24"/>
        </w:rPr>
        <w:t>「チャレンジドオフィスならしの」の機能強化、および支援スタッフの経験値・スキルアップを図り、広く習志野市で暮らし・働く障がい者の方の「就労支援体制」、即ち「地域の中で個性を発揮し、その人らしく働き続けることのできる環境」の整備に役立てて頂けるよう、習志野市および近隣自治体の企業等に対し、企業内での障がい者雇用や実習受け入れ、仕事の発注等について積極的に呼びかけてゆくとともに、「オフィス」で働く障がい者の方の新たな実習先・就職先の開拓に、「オフィス」が「習志野市障がい者地域共生協議会」や「障害者就業・生活支援センター」、およびその他関係諸機関との連携を密に取りながら取り組んでいける体制を整備して頂けるようお願いいたします。</w:t>
      </w:r>
    </w:p>
    <w:p w:rsidR="00CE3D03" w:rsidRPr="00DF4C81" w:rsidRDefault="00CE3D03" w:rsidP="00CE3D03">
      <w:pPr>
        <w:spacing w:line="360" w:lineRule="exact"/>
        <w:jc w:val="left"/>
        <w:rPr>
          <w:rFonts w:ascii="ＭＳ Ｐゴシック" w:eastAsia="ＭＳ Ｐゴシック" w:hAnsi="ＭＳ Ｐゴシック"/>
          <w:b/>
          <w:sz w:val="18"/>
          <w:szCs w:val="24"/>
        </w:rPr>
      </w:pPr>
    </w:p>
    <w:p w:rsidR="00CE3D03" w:rsidRPr="00C15BA4" w:rsidRDefault="00CE3D03" w:rsidP="00CE3D03">
      <w:pPr>
        <w:spacing w:line="360" w:lineRule="exact"/>
        <w:jc w:val="left"/>
        <w:rPr>
          <w:rFonts w:ascii="ＭＳ Ｐゴシック" w:eastAsia="ＭＳ Ｐゴシック" w:hAnsi="ＭＳ Ｐゴシック"/>
          <w:b/>
          <w:sz w:val="24"/>
          <w:szCs w:val="24"/>
        </w:rPr>
      </w:pPr>
      <w:r w:rsidRPr="005024DC">
        <w:rPr>
          <w:rFonts w:ascii="ＭＳ Ｐゴシック" w:eastAsia="ＭＳ Ｐゴシック" w:hAnsi="ＭＳ Ｐゴシック" w:hint="eastAsia"/>
          <w:b/>
          <w:sz w:val="24"/>
          <w:szCs w:val="24"/>
        </w:rPr>
        <w:t>2.</w:t>
      </w:r>
      <w:r w:rsidRPr="00C15BA4">
        <w:rPr>
          <w:rFonts w:ascii="ＭＳ Ｐゴシック" w:eastAsia="ＭＳ Ｐゴシック" w:hAnsi="ＭＳ Ｐゴシック" w:hint="eastAsia"/>
          <w:b/>
          <w:sz w:val="24"/>
          <w:szCs w:val="24"/>
        </w:rPr>
        <w:t>就労系障害福祉サービスの柔軟な運用</w:t>
      </w:r>
    </w:p>
    <w:p w:rsidR="00CE3D03" w:rsidRDefault="00CE3D03" w:rsidP="00CE3D03">
      <w:pPr>
        <w:spacing w:line="360" w:lineRule="exact"/>
        <w:ind w:firstLineChars="100" w:firstLine="241"/>
        <w:jc w:val="left"/>
        <w:rPr>
          <w:rFonts w:ascii="ＭＳ Ｐゴシック" w:eastAsia="ＭＳ Ｐゴシック" w:hAnsi="ＭＳ Ｐゴシック"/>
          <w:b/>
          <w:sz w:val="24"/>
          <w:szCs w:val="24"/>
        </w:rPr>
      </w:pPr>
    </w:p>
    <w:p w:rsidR="00CE3D03" w:rsidRPr="00103209" w:rsidRDefault="00CE3D03" w:rsidP="00103209">
      <w:pPr>
        <w:spacing w:line="360" w:lineRule="exact"/>
        <w:ind w:firstLineChars="100" w:firstLine="220"/>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近年の「障害者の雇用の促進等に関する法律」の定める、</w:t>
      </w:r>
      <w:r w:rsidRPr="00103209">
        <w:rPr>
          <w:rFonts w:ascii="ＭＳ Ｐゴシック" w:eastAsia="ＭＳ Ｐゴシック" w:hAnsi="ＭＳ Ｐゴシック"/>
          <w:sz w:val="22"/>
          <w:szCs w:val="24"/>
        </w:rPr>
        <w:t>障害者雇用率</w:t>
      </w:r>
      <w:r w:rsidRPr="00103209">
        <w:rPr>
          <w:rFonts w:ascii="ＭＳ Ｐゴシック" w:eastAsia="ＭＳ Ｐゴシック" w:hAnsi="ＭＳ Ｐゴシック" w:hint="eastAsia"/>
          <w:sz w:val="22"/>
          <w:szCs w:val="24"/>
        </w:rPr>
        <w:t>や雇用条件等の厳格化の影響を受けて、企業等における就労の現場で雇用されて働く障がい者の方は年々増え続けています。しかし、その一方で、長年企業で働いた方が、加齢や障がい・疾病の悪化等が原因となり離職を余儀なくされるケースも後を立たず、その後のフォロー体制の構築（新たな働き方の提供など）が課題となっています。</w:t>
      </w:r>
      <w:r w:rsidR="00AD36F3" w:rsidRPr="00103209">
        <w:rPr>
          <w:rFonts w:ascii="ＭＳ Ｐゴシック" w:eastAsia="ＭＳ Ｐゴシック" w:hAnsi="ＭＳ Ｐゴシック" w:hint="eastAsia"/>
          <w:sz w:val="22"/>
          <w:szCs w:val="24"/>
        </w:rPr>
        <w:t xml:space="preserve">　</w:t>
      </w:r>
      <w:r w:rsidRPr="00103209">
        <w:rPr>
          <w:rFonts w:ascii="ＭＳ Ｐゴシック" w:eastAsia="ＭＳ Ｐゴシック" w:hAnsi="ＭＳ Ｐゴシック" w:hint="eastAsia"/>
          <w:color w:val="0070C0"/>
          <w:sz w:val="22"/>
          <w:szCs w:val="24"/>
        </w:rPr>
        <w:t>（資料３：福祉サービスのもと、多様な働き方が求められるケースの事例）</w:t>
      </w:r>
    </w:p>
    <w:p w:rsidR="00CE3D03" w:rsidRPr="00103209" w:rsidRDefault="00CE3D03" w:rsidP="00103209">
      <w:pPr>
        <w:spacing w:line="360" w:lineRule="exact"/>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 xml:space="preserve">　また離職に至らないまでも、体力の衰えや就労面における課題、事業所側の都合等により、雇用契約を結んだ状態で勤務日数や勤務時間が減り、雇用の現場へ出勤する日以外を、在宅で過ごすことを余儀なくされる方も少なからず出てきています。今後、少子高齢化が進む社会において、ますますこうした問題は増えてくることが予想され、習志野市</w:t>
      </w:r>
      <w:r w:rsidR="00A80A22" w:rsidRPr="00103209">
        <w:rPr>
          <w:rFonts w:ascii="ＭＳ Ｐゴシック" w:eastAsia="ＭＳ Ｐゴシック" w:hAnsi="ＭＳ Ｐゴシック" w:hint="eastAsia"/>
          <w:sz w:val="22"/>
          <w:szCs w:val="24"/>
        </w:rPr>
        <w:t>の</w:t>
      </w:r>
      <w:r w:rsidRPr="00103209">
        <w:rPr>
          <w:rFonts w:ascii="ＭＳ Ｐゴシック" w:eastAsia="ＭＳ Ｐゴシック" w:hAnsi="ＭＳ Ｐゴシック" w:hint="eastAsia"/>
          <w:sz w:val="22"/>
          <w:szCs w:val="24"/>
        </w:rPr>
        <w:t>福祉施策としても、社会環境の変化を受けた地域課題に対していち早く対応してゆくことが求められていると考えます。</w:t>
      </w:r>
    </w:p>
    <w:p w:rsidR="00CE3D03" w:rsidRPr="00103209" w:rsidRDefault="00CE3D03" w:rsidP="00103209">
      <w:pPr>
        <w:spacing w:line="360" w:lineRule="exact"/>
        <w:ind w:firstLineChars="100" w:firstLine="221"/>
        <w:rPr>
          <w:rFonts w:ascii="ＭＳ Ｐゴシック" w:eastAsia="ＭＳ Ｐゴシック" w:hAnsi="ＭＳ Ｐゴシック"/>
          <w:b/>
          <w:sz w:val="22"/>
          <w:szCs w:val="24"/>
        </w:rPr>
      </w:pPr>
    </w:p>
    <w:p w:rsidR="00CE3D03" w:rsidRPr="00103209" w:rsidRDefault="00AD36F3" w:rsidP="00103209">
      <w:pPr>
        <w:spacing w:line="360" w:lineRule="exact"/>
        <w:ind w:firstLineChars="100" w:firstLine="220"/>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以上の点を踏まえまして、</w:t>
      </w:r>
      <w:r w:rsidR="00CE3D03" w:rsidRPr="00103209">
        <w:rPr>
          <w:rFonts w:ascii="ＭＳ Ｐゴシック" w:eastAsia="ＭＳ Ｐゴシック" w:hAnsi="ＭＳ Ｐゴシック" w:hint="eastAsia"/>
          <w:sz w:val="22"/>
          <w:szCs w:val="24"/>
        </w:rPr>
        <w:t>障がい者の方が、年を重ねてもその人らしく生き生きと働き続けることのできるような環境</w:t>
      </w:r>
      <w:r w:rsidR="009F14FD" w:rsidRPr="00103209">
        <w:rPr>
          <w:rFonts w:ascii="ＭＳ Ｐゴシック" w:eastAsia="ＭＳ Ｐゴシック" w:hAnsi="ＭＳ Ｐゴシック" w:hint="eastAsia"/>
          <w:sz w:val="22"/>
          <w:szCs w:val="24"/>
        </w:rPr>
        <w:t>の</w:t>
      </w:r>
      <w:r w:rsidR="00CE3D03" w:rsidRPr="00103209">
        <w:rPr>
          <w:rFonts w:ascii="ＭＳ Ｐゴシック" w:eastAsia="ＭＳ Ｐゴシック" w:hAnsi="ＭＳ Ｐゴシック" w:hint="eastAsia"/>
          <w:sz w:val="22"/>
          <w:szCs w:val="24"/>
        </w:rPr>
        <w:t>整備や地域づくりを進めてゆくために、企業等との雇用契約の終了や勤務日数・勤務時間の減少が、即、その人の「地域の中で働</w:t>
      </w:r>
      <w:r w:rsidR="009F14FD" w:rsidRPr="00103209">
        <w:rPr>
          <w:rFonts w:ascii="ＭＳ Ｐゴシック" w:eastAsia="ＭＳ Ｐゴシック" w:hAnsi="ＭＳ Ｐゴシック" w:hint="eastAsia"/>
          <w:sz w:val="22"/>
          <w:szCs w:val="24"/>
        </w:rPr>
        <w:t>くこと」からの排除へと繋がらないよう、たとえば、ケースに応じて</w:t>
      </w:r>
      <w:r w:rsidR="00CE3D03" w:rsidRPr="00103209">
        <w:rPr>
          <w:rFonts w:ascii="ＭＳ Ｐゴシック" w:eastAsia="ＭＳ Ｐゴシック" w:hAnsi="ＭＳ Ｐゴシック" w:hint="eastAsia"/>
          <w:sz w:val="22"/>
          <w:szCs w:val="24"/>
        </w:rPr>
        <w:t>、企業等との雇用契約が継続している</w:t>
      </w:r>
      <w:r w:rsidR="009F14FD" w:rsidRPr="00103209">
        <w:rPr>
          <w:rFonts w:ascii="ＭＳ Ｐゴシック" w:eastAsia="ＭＳ Ｐゴシック" w:hAnsi="ＭＳ Ｐゴシック" w:hint="eastAsia"/>
          <w:sz w:val="22"/>
          <w:szCs w:val="24"/>
        </w:rPr>
        <w:t xml:space="preserve">　</w:t>
      </w:r>
      <w:r w:rsidR="00CE3D03" w:rsidRPr="00103209">
        <w:rPr>
          <w:rFonts w:ascii="ＭＳ Ｐゴシック" w:eastAsia="ＭＳ Ｐゴシック" w:hAnsi="ＭＳ Ｐゴシック" w:hint="eastAsia"/>
          <w:sz w:val="22"/>
          <w:szCs w:val="24"/>
        </w:rPr>
        <w:t>うちから</w:t>
      </w:r>
      <w:r w:rsidR="009F14FD" w:rsidRPr="00103209">
        <w:rPr>
          <w:rFonts w:ascii="ＭＳ Ｐゴシック" w:eastAsia="ＭＳ Ｐゴシック" w:hAnsi="ＭＳ Ｐゴシック" w:hint="eastAsia"/>
          <w:sz w:val="22"/>
          <w:szCs w:val="24"/>
        </w:rPr>
        <w:t>ご本人が就労系の日中活動系の障害福祉サー</w:t>
      </w:r>
      <w:r w:rsidR="009F14FD" w:rsidRPr="00103209">
        <w:rPr>
          <w:rFonts w:ascii="ＭＳ Ｐゴシック" w:eastAsia="ＭＳ Ｐゴシック" w:hAnsi="ＭＳ Ｐゴシック" w:hint="eastAsia"/>
          <w:sz w:val="22"/>
          <w:szCs w:val="24"/>
        </w:rPr>
        <w:lastRenderedPageBreak/>
        <w:t>ビスを利用し、「障がい特性や疾病による急激な退行の防止」や「在職中の課題改善」を行えるよう</w:t>
      </w:r>
      <w:r w:rsidR="00CE3D03" w:rsidRPr="00103209">
        <w:rPr>
          <w:rFonts w:ascii="ＭＳ Ｐゴシック" w:eastAsia="ＭＳ Ｐゴシック" w:hAnsi="ＭＳ Ｐゴシック" w:hint="eastAsia"/>
          <w:sz w:val="22"/>
          <w:szCs w:val="24"/>
        </w:rPr>
        <w:t>、</w:t>
      </w:r>
      <w:r w:rsidR="009F14FD" w:rsidRPr="00103209">
        <w:rPr>
          <w:rFonts w:ascii="ＭＳ Ｐゴシック" w:eastAsia="ＭＳ Ｐゴシック" w:hAnsi="ＭＳ Ｐゴシック" w:hint="eastAsia"/>
          <w:sz w:val="22"/>
          <w:szCs w:val="24"/>
        </w:rPr>
        <w:t>サービスの支給決定機関である習志野市として、障害福祉サービスの柔軟な運用を行って頂けます</w:t>
      </w:r>
      <w:r w:rsidR="00CE3D03" w:rsidRPr="00103209">
        <w:rPr>
          <w:rFonts w:ascii="ＭＳ Ｐゴシック" w:eastAsia="ＭＳ Ｐゴシック" w:hAnsi="ＭＳ Ｐゴシック" w:hint="eastAsia"/>
          <w:sz w:val="22"/>
          <w:szCs w:val="24"/>
        </w:rPr>
        <w:t>ようお願いいたします。</w:t>
      </w:r>
    </w:p>
    <w:p w:rsidR="001D0FC5" w:rsidRDefault="001D0FC5" w:rsidP="00CE3D03">
      <w:pPr>
        <w:spacing w:line="360" w:lineRule="exact"/>
        <w:jc w:val="left"/>
        <w:rPr>
          <w:rFonts w:ascii="ＭＳ Ｐゴシック" w:eastAsia="ＭＳ Ｐゴシック" w:hAnsi="ＭＳ Ｐゴシック"/>
          <w:b/>
          <w:sz w:val="24"/>
          <w:szCs w:val="24"/>
        </w:rPr>
      </w:pPr>
    </w:p>
    <w:p w:rsidR="00CE3D03" w:rsidRPr="00C15BA4" w:rsidRDefault="00CE3D03" w:rsidP="00CE3D03">
      <w:pPr>
        <w:spacing w:line="360" w:lineRule="exact"/>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3.</w:t>
      </w:r>
      <w:r w:rsidRPr="00C15BA4">
        <w:rPr>
          <w:rFonts w:ascii="ＭＳ Ｐゴシック" w:eastAsia="ＭＳ Ｐゴシック" w:hAnsi="ＭＳ Ｐゴシック" w:hint="eastAsia"/>
          <w:b/>
          <w:sz w:val="24"/>
          <w:szCs w:val="24"/>
        </w:rPr>
        <w:t>障害者就労施設等からの物品等の調達の推進</w:t>
      </w:r>
    </w:p>
    <w:p w:rsidR="00CE3D03" w:rsidRPr="00DD45CB" w:rsidRDefault="00CE3D03" w:rsidP="00CE3D03">
      <w:pPr>
        <w:spacing w:line="360" w:lineRule="exact"/>
        <w:jc w:val="left"/>
        <w:rPr>
          <w:rFonts w:ascii="ＭＳ Ｐゴシック" w:eastAsia="ＭＳ Ｐゴシック" w:hAnsi="ＭＳ Ｐゴシック"/>
          <w:b/>
          <w:sz w:val="24"/>
          <w:szCs w:val="24"/>
        </w:rPr>
      </w:pPr>
    </w:p>
    <w:p w:rsidR="00CE3D03" w:rsidRPr="00103209" w:rsidRDefault="00CE3D03" w:rsidP="00103209">
      <w:pPr>
        <w:spacing w:line="360" w:lineRule="exact"/>
        <w:ind w:firstLineChars="100" w:firstLine="220"/>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平成25年4月1日、「国等による障害者就労施設等からの物品等の調達の推進等に関する法律」が施行され、障がい者就労施設等で就労する障がい者の経済面の自</w:t>
      </w:r>
      <w:r w:rsidR="00A80A22" w:rsidRPr="00103209">
        <w:rPr>
          <w:rFonts w:ascii="ＭＳ Ｐゴシック" w:eastAsia="ＭＳ Ｐゴシック" w:hAnsi="ＭＳ Ｐゴシック" w:hint="eastAsia"/>
          <w:sz w:val="22"/>
          <w:szCs w:val="24"/>
        </w:rPr>
        <w:t>立を進めるために、国や地方公共団体、独立行政法人等の公機関は、</w:t>
      </w:r>
      <w:r w:rsidRPr="00103209">
        <w:rPr>
          <w:rFonts w:ascii="ＭＳ Ｐゴシック" w:eastAsia="ＭＳ Ｐゴシック" w:hAnsi="ＭＳ Ｐゴシック" w:hint="eastAsia"/>
          <w:sz w:val="22"/>
          <w:szCs w:val="24"/>
        </w:rPr>
        <w:t>年度ごとに物品等の調達方針を作成し、障がい者就労施設等への優先的な物品等の調達に取り組むこととなりました。</w:t>
      </w:r>
      <w:r w:rsidRPr="00103209">
        <w:rPr>
          <w:rFonts w:ascii="ＭＳ Ｐゴシック" w:eastAsia="ＭＳ Ｐゴシック" w:hAnsi="ＭＳ Ｐゴシック" w:hint="eastAsia"/>
          <w:color w:val="0070C0"/>
          <w:sz w:val="22"/>
          <w:szCs w:val="24"/>
        </w:rPr>
        <w:t>（資料４：障害者就労支援施設等からの物品等の調達の　推進に関する基本方針の概要）</w:t>
      </w:r>
    </w:p>
    <w:p w:rsidR="00CE3D03" w:rsidRPr="00103209" w:rsidRDefault="00CE3D03" w:rsidP="00103209">
      <w:pPr>
        <w:spacing w:line="360" w:lineRule="exact"/>
        <w:ind w:firstLineChars="100" w:firstLine="220"/>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習志野市では、法施行後の平成25年度より障害者就労施設等からの物品等の調達実績の公表を始め、翌26年度からは調達の推進を図るための方針（以下、調達方針）の策定・公表を行うようになったことに加え、「習志野市障がい者地域共生協議会」内の就労支援部会からも、事務局である障がい福祉課職員を通じて調達方針に対する意見出しを行い、また調達方針の中で調達目標として定められた件数や金額を達成することを目指し、市庁舎内各課の職員を対象に、法律の趣旨や概要、自治体に求められる取り組み等について、市内外の障害者就労支援施設等の生産活動に対する周知を図るための説明会の開催を行うなどしてきました。</w:t>
      </w:r>
    </w:p>
    <w:p w:rsidR="00CE3D03" w:rsidRPr="00103209" w:rsidRDefault="00CE3D03" w:rsidP="00103209">
      <w:pPr>
        <w:spacing w:line="360" w:lineRule="exact"/>
        <w:ind w:firstLineChars="100" w:firstLine="220"/>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しかし、調達結果の集計・公表を始めた平成25年度以降、年度ごとの調達件数は物品を中心に増えてきてはいるものの、金額の方は年々減っている結果となっており、27年度の調達結果では、目標金額であった年間300万円を下回る結果</w:t>
      </w:r>
      <w:r w:rsidR="00607979">
        <w:rPr>
          <w:rFonts w:ascii="ＭＳ Ｐゴシック" w:eastAsia="ＭＳ Ｐゴシック" w:hAnsi="ＭＳ Ｐゴシック" w:hint="eastAsia"/>
          <w:sz w:val="22"/>
          <w:szCs w:val="24"/>
        </w:rPr>
        <w:t>となってしまいました。障害福祉課をはじめとして、各部署による</w:t>
      </w:r>
      <w:r w:rsidRPr="00103209">
        <w:rPr>
          <w:rFonts w:ascii="ＭＳ Ｐゴシック" w:eastAsia="ＭＳ Ｐゴシック" w:hAnsi="ＭＳ Ｐゴシック" w:hint="eastAsia"/>
          <w:sz w:val="22"/>
          <w:szCs w:val="24"/>
        </w:rPr>
        <w:t>個別の取り組み・工夫にも限界が見えていることから、今後、予算執行も含めて、“市役所を挙げた”　取り組みを進めていただくことが必要なのではないかと考えます。</w:t>
      </w:r>
    </w:p>
    <w:p w:rsidR="00CE3D03" w:rsidRPr="00103209" w:rsidRDefault="00CE3D03" w:rsidP="00103209">
      <w:pPr>
        <w:spacing w:line="360" w:lineRule="exact"/>
        <w:rPr>
          <w:rFonts w:ascii="ＭＳ Ｐゴシック" w:eastAsia="ＭＳ Ｐゴシック" w:hAnsi="ＭＳ Ｐゴシック"/>
          <w:b/>
          <w:sz w:val="22"/>
          <w:szCs w:val="24"/>
        </w:rPr>
      </w:pPr>
    </w:p>
    <w:p w:rsidR="00CE3D03" w:rsidRPr="00103209" w:rsidRDefault="00CE3D03" w:rsidP="00103209">
      <w:pPr>
        <w:spacing w:line="360" w:lineRule="exact"/>
        <w:ind w:firstLineChars="100" w:firstLine="220"/>
        <w:rPr>
          <w:rFonts w:ascii="ＭＳ Ｐゴシック" w:eastAsia="ＭＳ Ｐゴシック" w:hAnsi="ＭＳ Ｐゴシック"/>
          <w:sz w:val="22"/>
          <w:szCs w:val="24"/>
        </w:rPr>
      </w:pPr>
      <w:r w:rsidRPr="00103209">
        <w:rPr>
          <w:rFonts w:ascii="ＭＳ Ｐゴシック" w:eastAsia="ＭＳ Ｐゴシック" w:hAnsi="ＭＳ Ｐゴシック" w:hint="eastAsia"/>
          <w:sz w:val="22"/>
          <w:szCs w:val="24"/>
        </w:rPr>
        <w:t>「国等による障害者就労施設等からの物品等の調達の推進等に関する法律」に基づき、今後、習志野市としての調達実績を質的にも量的にも高めていくため、障がい者就労施設等からの優先調達について、より配慮した予算執行が行われるよう、市役所を挙げて取り組んで頂きますようお願いします。</w:t>
      </w:r>
    </w:p>
    <w:p w:rsidR="005C0018" w:rsidRPr="00C15BA4" w:rsidRDefault="005C0018" w:rsidP="00CE3D03">
      <w:pPr>
        <w:spacing w:line="360" w:lineRule="exact"/>
        <w:jc w:val="left"/>
        <w:rPr>
          <w:rFonts w:ascii="ＭＳ Ｐゴシック" w:eastAsia="ＭＳ Ｐゴシック" w:hAnsi="ＭＳ Ｐゴシック"/>
          <w:b/>
          <w:sz w:val="24"/>
          <w:szCs w:val="24"/>
        </w:rPr>
      </w:pPr>
    </w:p>
    <w:p w:rsidR="00CE3D03" w:rsidRPr="00C15BA4" w:rsidRDefault="00CE3D03" w:rsidP="00CE3D03">
      <w:pPr>
        <w:rPr>
          <w:rFonts w:ascii="ＭＳ Ｐゴシック" w:eastAsia="ＭＳ Ｐゴシック" w:hAnsi="ＭＳ Ｐゴシック"/>
          <w:color w:val="0070C0"/>
          <w:sz w:val="24"/>
          <w:szCs w:val="24"/>
        </w:rPr>
      </w:pPr>
      <w:r w:rsidRPr="00C15BA4">
        <w:rPr>
          <w:rFonts w:ascii="ＭＳ Ｐゴシック" w:eastAsia="ＭＳ Ｐゴシック" w:hAnsi="ＭＳ Ｐゴシック" w:hint="eastAsia"/>
          <w:color w:val="0070C0"/>
          <w:sz w:val="24"/>
          <w:szCs w:val="24"/>
        </w:rPr>
        <w:t>資料１：</w:t>
      </w:r>
      <w:r w:rsidRPr="00C15BA4">
        <w:rPr>
          <w:rFonts w:ascii="ＭＳ Ｐゴシック" w:eastAsia="ＭＳ Ｐゴシック" w:hAnsi="ＭＳ Ｐゴシック"/>
          <w:color w:val="0070C0"/>
          <w:sz w:val="24"/>
          <w:szCs w:val="24"/>
        </w:rPr>
        <w:t>平成27年版　習志野市統計書</w:t>
      </w:r>
      <w:r w:rsidRPr="00C15BA4">
        <w:rPr>
          <w:rFonts w:ascii="ＭＳ Ｐゴシック" w:eastAsia="ＭＳ Ｐゴシック" w:hAnsi="ＭＳ Ｐゴシック" w:hint="eastAsia"/>
          <w:color w:val="0070C0"/>
          <w:sz w:val="24"/>
          <w:szCs w:val="24"/>
        </w:rPr>
        <w:t xml:space="preserve">　</w:t>
      </w:r>
    </w:p>
    <w:p w:rsidR="00CE3D03" w:rsidRDefault="00CE3D03" w:rsidP="00CE3D03">
      <w:pPr>
        <w:jc w:val="left"/>
        <w:rPr>
          <w:rFonts w:ascii="ＭＳ Ｐゴシック" w:eastAsia="ＭＳ Ｐゴシック" w:hAnsi="ＭＳ Ｐゴシック"/>
          <w:sz w:val="24"/>
          <w:szCs w:val="24"/>
        </w:rPr>
      </w:pPr>
      <w:r w:rsidRPr="00C15BA4">
        <w:rPr>
          <w:rFonts w:ascii="ＭＳ Ｐゴシック" w:eastAsia="ＭＳ Ｐゴシック" w:hAnsi="ＭＳ Ｐゴシック" w:hint="eastAsia"/>
          <w:sz w:val="24"/>
          <w:szCs w:val="24"/>
        </w:rPr>
        <w:t>【URL】</w:t>
      </w:r>
      <w:hyperlink r:id="rId9" w:anchor="cms0327" w:history="1">
        <w:r w:rsidR="005F0A9E" w:rsidRPr="001D0FC5">
          <w:rPr>
            <w:rStyle w:val="ab"/>
            <w:rFonts w:ascii="ＭＳ Ｐゴシック" w:eastAsia="ＭＳ Ｐゴシック" w:hAnsi="ＭＳ Ｐゴシック"/>
            <w:sz w:val="22"/>
            <w:szCs w:val="24"/>
          </w:rPr>
          <w:t>https://www.city.narashino.lg.jp/joho/tokei/tokeisyo/cc010120160530171637693.html#cms0327</w:t>
        </w:r>
      </w:hyperlink>
    </w:p>
    <w:p w:rsidR="00861C45" w:rsidRPr="00C15BA4" w:rsidRDefault="00861C45" w:rsidP="00CE3D03">
      <w:pPr>
        <w:jc w:val="left"/>
        <w:rPr>
          <w:rFonts w:ascii="ＭＳ Ｐゴシック" w:eastAsia="ＭＳ Ｐゴシック" w:hAnsi="ＭＳ Ｐゴシック"/>
          <w:sz w:val="24"/>
          <w:szCs w:val="24"/>
        </w:rPr>
      </w:pPr>
    </w:p>
    <w:p w:rsidR="00CE3D03" w:rsidRPr="00C15BA4" w:rsidRDefault="00CE3D03" w:rsidP="00CE3D03">
      <w:pPr>
        <w:spacing w:line="360" w:lineRule="exact"/>
        <w:rPr>
          <w:rFonts w:ascii="ＭＳ Ｐゴシック" w:eastAsia="ＭＳ Ｐゴシック" w:hAnsi="ＭＳ Ｐゴシック"/>
          <w:color w:val="0070C0"/>
          <w:sz w:val="24"/>
          <w:szCs w:val="24"/>
        </w:rPr>
      </w:pPr>
      <w:r w:rsidRPr="00C15BA4">
        <w:rPr>
          <w:rFonts w:ascii="ＭＳ Ｐゴシック" w:eastAsia="ＭＳ Ｐゴシック" w:hAnsi="ＭＳ Ｐゴシック" w:hint="eastAsia"/>
          <w:color w:val="0070C0"/>
          <w:sz w:val="24"/>
          <w:szCs w:val="24"/>
        </w:rPr>
        <w:t>資料２：障害者職場開拓における職場実習受け入れ事例集</w:t>
      </w:r>
    </w:p>
    <w:p w:rsidR="005F0A9E" w:rsidRDefault="00CE3D03" w:rsidP="00CE3D03">
      <w:pPr>
        <w:jc w:val="left"/>
        <w:rPr>
          <w:rFonts w:ascii="ＭＳ Ｐゴシック" w:eastAsia="ＭＳ Ｐゴシック" w:hAnsi="ＭＳ Ｐゴシック"/>
          <w:sz w:val="24"/>
          <w:szCs w:val="24"/>
        </w:rPr>
      </w:pPr>
      <w:r w:rsidRPr="00C15BA4">
        <w:rPr>
          <w:rFonts w:ascii="ＭＳ Ｐゴシック" w:eastAsia="ＭＳ Ｐゴシック" w:hAnsi="ＭＳ Ｐゴシック" w:hint="eastAsia"/>
          <w:sz w:val="24"/>
          <w:szCs w:val="24"/>
        </w:rPr>
        <w:t>【URL】</w:t>
      </w:r>
      <w:hyperlink r:id="rId10" w:history="1">
        <w:r w:rsidR="005F0A9E" w:rsidRPr="009056D9">
          <w:rPr>
            <w:rStyle w:val="ab"/>
            <w:rFonts w:ascii="ＭＳ Ｐゴシック" w:eastAsia="ＭＳ Ｐゴシック" w:hAnsi="ＭＳ Ｐゴシック"/>
            <w:sz w:val="24"/>
            <w:szCs w:val="24"/>
          </w:rPr>
          <w:t>http://www.city.funabashi.lg.jp/kurashi/soudan/001/shougaisha-shuro.html</w:t>
        </w:r>
      </w:hyperlink>
    </w:p>
    <w:p w:rsidR="00861C45" w:rsidRPr="00DF4C81" w:rsidRDefault="00861C45" w:rsidP="00CE3D03">
      <w:pPr>
        <w:jc w:val="left"/>
        <w:rPr>
          <w:rFonts w:ascii="ＭＳ Ｐゴシック" w:eastAsia="ＭＳ Ｐゴシック" w:hAnsi="ＭＳ Ｐゴシック"/>
          <w:sz w:val="24"/>
          <w:szCs w:val="24"/>
        </w:rPr>
      </w:pPr>
    </w:p>
    <w:p w:rsidR="005F0A9E" w:rsidRDefault="00CE3D03" w:rsidP="00CE3D03">
      <w:pPr>
        <w:rPr>
          <w:rFonts w:ascii="ＭＳ Ｐゴシック" w:eastAsia="ＭＳ Ｐゴシック" w:hAnsi="ＭＳ Ｐゴシック"/>
          <w:color w:val="0070C0"/>
          <w:sz w:val="24"/>
          <w:szCs w:val="24"/>
        </w:rPr>
      </w:pPr>
      <w:r w:rsidRPr="00C15BA4">
        <w:rPr>
          <w:rFonts w:ascii="ＭＳ Ｐゴシック" w:eastAsia="ＭＳ Ｐゴシック" w:hAnsi="ＭＳ Ｐゴシック" w:hint="eastAsia"/>
          <w:color w:val="0070C0"/>
          <w:sz w:val="24"/>
          <w:szCs w:val="24"/>
        </w:rPr>
        <w:t>資料３：福祉サービスのもと、多様な働き方が求められるケースの事例（別紙参照）</w:t>
      </w:r>
    </w:p>
    <w:p w:rsidR="00861C45" w:rsidRPr="00C15BA4" w:rsidRDefault="00861C45" w:rsidP="00CE3D03">
      <w:pPr>
        <w:rPr>
          <w:rFonts w:ascii="ＭＳ Ｐゴシック" w:eastAsia="ＭＳ Ｐゴシック" w:hAnsi="ＭＳ Ｐゴシック"/>
          <w:color w:val="0070C0"/>
          <w:sz w:val="24"/>
          <w:szCs w:val="24"/>
        </w:rPr>
      </w:pPr>
    </w:p>
    <w:p w:rsidR="00CE3D03" w:rsidRPr="00C15BA4" w:rsidRDefault="00CE3D03" w:rsidP="00CE3D03">
      <w:pPr>
        <w:rPr>
          <w:rFonts w:ascii="ＭＳ Ｐゴシック" w:eastAsia="ＭＳ Ｐゴシック" w:hAnsi="ＭＳ Ｐゴシック"/>
          <w:color w:val="0070C0"/>
          <w:sz w:val="24"/>
          <w:szCs w:val="24"/>
        </w:rPr>
      </w:pPr>
      <w:r w:rsidRPr="00C15BA4">
        <w:rPr>
          <w:rFonts w:ascii="ＭＳ Ｐゴシック" w:eastAsia="ＭＳ Ｐゴシック" w:hAnsi="ＭＳ Ｐゴシック" w:hint="eastAsia"/>
          <w:color w:val="0070C0"/>
          <w:sz w:val="24"/>
          <w:szCs w:val="24"/>
        </w:rPr>
        <w:t>資料４：障害者就労支援施設等からの物品等の調達の推進に関する基本方針の概要</w:t>
      </w:r>
    </w:p>
    <w:p w:rsidR="00CE3D03" w:rsidRPr="00C15BA4" w:rsidRDefault="00CE3D03" w:rsidP="00CE3D03">
      <w:pPr>
        <w:jc w:val="left"/>
        <w:rPr>
          <w:rFonts w:ascii="ＭＳ Ｐゴシック" w:eastAsia="ＭＳ Ｐゴシック" w:hAnsi="ＭＳ Ｐゴシック"/>
          <w:sz w:val="24"/>
          <w:szCs w:val="24"/>
        </w:rPr>
      </w:pPr>
      <w:r w:rsidRPr="00C15BA4">
        <w:rPr>
          <w:rFonts w:ascii="ＭＳ Ｐゴシック" w:eastAsia="ＭＳ Ｐゴシック" w:hAnsi="ＭＳ Ｐゴシック" w:hint="eastAsia"/>
          <w:sz w:val="24"/>
          <w:szCs w:val="24"/>
        </w:rPr>
        <w:t>【URL】</w:t>
      </w:r>
    </w:p>
    <w:p w:rsidR="00DF4C81" w:rsidRPr="001D0FC5" w:rsidRDefault="003C043D" w:rsidP="00CE3D03">
      <w:pPr>
        <w:jc w:val="left"/>
        <w:rPr>
          <w:rFonts w:ascii="ＭＳ Ｐゴシック" w:eastAsia="ＭＳ Ｐゴシック" w:hAnsi="ＭＳ Ｐゴシック"/>
          <w:sz w:val="18"/>
        </w:rPr>
      </w:pPr>
      <w:hyperlink r:id="rId11" w:history="1">
        <w:r w:rsidR="00CE3D03" w:rsidRPr="001D0FC5">
          <w:rPr>
            <w:rStyle w:val="ab"/>
            <w:rFonts w:ascii="ＭＳ Ｐゴシック" w:eastAsia="ＭＳ Ｐゴシック" w:hAnsi="ＭＳ Ｐゴシック"/>
            <w:sz w:val="18"/>
          </w:rPr>
          <w:t>http://www.mhlw.go.jp/seisakunitsuite/bunya/hukushi_kaigo/shougaishahukushi/yuusenchoutatsu/dl/kihon_gaiyou.pdf</w:t>
        </w:r>
      </w:hyperlink>
    </w:p>
    <w:p w:rsidR="00CE3D03" w:rsidRPr="00C15BA4" w:rsidRDefault="00CE3D03" w:rsidP="00CE3D03">
      <w:pPr>
        <w:rPr>
          <w:rFonts w:ascii="ＭＳ Ｐゴシック" w:eastAsia="ＭＳ Ｐゴシック" w:hAnsi="ＭＳ Ｐゴシック"/>
          <w:sz w:val="24"/>
          <w:szCs w:val="24"/>
          <w:bdr w:val="single" w:sz="4" w:space="0" w:color="auto"/>
        </w:rPr>
      </w:pPr>
      <w:r w:rsidRPr="00C15BA4">
        <w:rPr>
          <w:rFonts w:ascii="ＭＳ Ｐゴシック" w:eastAsia="ＭＳ Ｐゴシック" w:hAnsi="ＭＳ Ｐゴシック" w:hint="eastAsia"/>
          <w:sz w:val="24"/>
          <w:szCs w:val="24"/>
          <w:bdr w:val="single" w:sz="4" w:space="0" w:color="auto"/>
        </w:rPr>
        <w:lastRenderedPageBreak/>
        <w:t>その他の参考情報（補足資料）</w:t>
      </w:r>
    </w:p>
    <w:p w:rsidR="00CE3D03" w:rsidRPr="00A80A22" w:rsidRDefault="00CE3D03" w:rsidP="00103209">
      <w:pPr>
        <w:widowControl/>
        <w:spacing w:before="100" w:beforeAutospacing="1" w:after="100" w:afterAutospacing="1"/>
        <w:jc w:val="left"/>
        <w:rPr>
          <w:rFonts w:ascii="ＭＳ Ｐゴシック" w:eastAsia="ＭＳ Ｐゴシック" w:hAnsi="ＭＳ Ｐゴシック" w:cs="ＭＳ Ｐゴシック"/>
          <w:kern w:val="0"/>
          <w:szCs w:val="24"/>
        </w:rPr>
      </w:pPr>
      <w:r w:rsidRPr="00C15BA4">
        <w:rPr>
          <w:rFonts w:ascii="ＭＳ Ｐゴシック" w:eastAsia="ＭＳ Ｐゴシック" w:hAnsi="ＭＳ Ｐゴシック" w:cs="ＭＳ Ｐゴシック"/>
          <w:kern w:val="0"/>
          <w:sz w:val="24"/>
          <w:szCs w:val="24"/>
        </w:rPr>
        <w:t xml:space="preserve">【URL】http://jp.gdfreak.com/　</w:t>
      </w:r>
      <w:r w:rsidRPr="00C15BA4">
        <w:rPr>
          <w:rFonts w:ascii="ＭＳ Ｐゴシック" w:eastAsia="ＭＳ Ｐゴシック" w:hAnsi="ＭＳ Ｐゴシック" w:cs="ＭＳ Ｐゴシック" w:hint="eastAsia"/>
          <w:kern w:val="0"/>
          <w:sz w:val="24"/>
          <w:szCs w:val="24"/>
        </w:rPr>
        <w:t xml:space="preserve">　　　　　　　　　　　　　　　　　　　　　　　　　　　　　　　　　　　　　　　　　　　　　　　　　　　　　　　　　　　　　　　</w:t>
      </w:r>
      <w:r w:rsidRPr="00103209">
        <w:rPr>
          <w:rFonts w:ascii="ＭＳ Ｐゴシック" w:eastAsia="ＭＳ Ｐゴシック" w:hAnsi="ＭＳ Ｐゴシック" w:cs="ＭＳ Ｐゴシック" w:hint="eastAsia"/>
          <w:kern w:val="0"/>
          <w:sz w:val="22"/>
          <w:szCs w:val="24"/>
        </w:rPr>
        <w:t>出所：</w:t>
      </w:r>
      <w:r w:rsidRPr="00103209">
        <w:rPr>
          <w:rFonts w:ascii="ＭＳ Ｐゴシック" w:eastAsia="ＭＳ Ｐゴシック" w:hAnsi="ＭＳ Ｐゴシック" w:cs="ＭＳ Ｐゴシック"/>
          <w:kern w:val="0"/>
          <w:sz w:val="22"/>
          <w:szCs w:val="24"/>
        </w:rPr>
        <w:t>総務省 国勢調査及び国立社会保障・人口問題研究所 将来推計人口、総務省 住民基本台帳に基づく人口、人口動態及び世帯数</w:t>
      </w:r>
    </w:p>
    <w:p w:rsidR="00CE3D03" w:rsidRPr="00C15BA4" w:rsidRDefault="00CE3D03" w:rsidP="00CE3D03">
      <w:pPr>
        <w:widowControl/>
        <w:spacing w:before="100" w:beforeAutospacing="1" w:after="100" w:afterAutospacing="1"/>
        <w:jc w:val="left"/>
        <w:outlineLvl w:val="0"/>
        <w:rPr>
          <w:rFonts w:ascii="ＭＳ Ｐゴシック" w:eastAsia="ＭＳ Ｐゴシック" w:hAnsi="ＭＳ Ｐゴシック" w:cs="ＭＳ Ｐゴシック"/>
          <w:kern w:val="36"/>
          <w:sz w:val="24"/>
          <w:szCs w:val="24"/>
        </w:rPr>
      </w:pPr>
      <w:r w:rsidRPr="00C15BA4">
        <w:rPr>
          <w:rFonts w:ascii="ＭＳ Ｐゴシック" w:eastAsia="ＭＳ Ｐゴシック" w:hAnsi="ＭＳ Ｐゴシック" w:cs="ＭＳ Ｐゴシック"/>
          <w:noProof/>
          <w:kern w:val="36"/>
          <w:sz w:val="24"/>
          <w:szCs w:val="24"/>
        </w:rPr>
        <w:drawing>
          <wp:anchor distT="0" distB="0" distL="114300" distR="114300" simplePos="0" relativeHeight="251663360" behindDoc="0" locked="0" layoutInCell="1" allowOverlap="1" wp14:anchorId="68FF0BB0" wp14:editId="1B705F71">
            <wp:simplePos x="0" y="0"/>
            <wp:positionH relativeFrom="column">
              <wp:posOffset>723900</wp:posOffset>
            </wp:positionH>
            <wp:positionV relativeFrom="paragraph">
              <wp:posOffset>246380</wp:posOffset>
            </wp:positionV>
            <wp:extent cx="4624070" cy="2461159"/>
            <wp:effectExtent l="19050" t="19050" r="24130" b="1587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4624070" cy="2461159"/>
                    </a:xfrm>
                    <a:prstGeom prst="rect">
                      <a:avLst/>
                    </a:prstGeom>
                    <a:noFill/>
                    <a:ln w="9525">
                      <a:solidFill>
                        <a:srgbClr val="4F81BD"/>
                      </a:solidFill>
                      <a:miter lim="800000"/>
                      <a:headEnd/>
                      <a:tailEnd/>
                    </a:ln>
                  </pic:spPr>
                </pic:pic>
              </a:graphicData>
            </a:graphic>
            <wp14:sizeRelH relativeFrom="margin">
              <wp14:pctWidth>0</wp14:pctWidth>
            </wp14:sizeRelH>
            <wp14:sizeRelV relativeFrom="margin">
              <wp14:pctHeight>0</wp14:pctHeight>
            </wp14:sizeRelV>
          </wp:anchor>
        </w:drawing>
      </w:r>
      <w:r w:rsidRPr="00C15BA4">
        <w:rPr>
          <w:rFonts w:ascii="ＭＳ Ｐゴシック" w:eastAsia="ＭＳ Ｐゴシック" w:hAnsi="ＭＳ Ｐゴシック" w:cs="ＭＳ Ｐゴシック"/>
          <w:kern w:val="36"/>
          <w:sz w:val="24"/>
          <w:szCs w:val="24"/>
        </w:rPr>
        <w:t>習志野市の人口と世帯 《人口推移》</w:t>
      </w:r>
    </w:p>
    <w:p w:rsidR="00CE3D03" w:rsidRPr="00C15BA4" w:rsidRDefault="00CE3D03" w:rsidP="00CE3D03">
      <w:pPr>
        <w:widowControl/>
        <w:spacing w:before="100" w:beforeAutospacing="1" w:after="100" w:afterAutospacing="1"/>
        <w:jc w:val="left"/>
        <w:outlineLvl w:val="0"/>
        <w:rPr>
          <w:rFonts w:ascii="ＭＳ Ｐゴシック" w:eastAsia="ＭＳ Ｐゴシック" w:hAnsi="ＭＳ Ｐゴシック" w:cs="ＭＳ Ｐゴシック"/>
          <w:kern w:val="36"/>
          <w:sz w:val="24"/>
          <w:szCs w:val="24"/>
        </w:rPr>
      </w:pPr>
    </w:p>
    <w:p w:rsidR="00CE3D03" w:rsidRPr="00C15BA4" w:rsidRDefault="00CE3D03" w:rsidP="00CE3D03">
      <w:pPr>
        <w:widowControl/>
        <w:spacing w:before="100" w:beforeAutospacing="1" w:after="100" w:afterAutospacing="1"/>
        <w:jc w:val="left"/>
        <w:outlineLvl w:val="0"/>
        <w:rPr>
          <w:rFonts w:ascii="ＭＳ Ｐゴシック" w:eastAsia="ＭＳ Ｐゴシック" w:hAnsi="ＭＳ Ｐゴシック" w:cs="ＭＳ Ｐゴシック"/>
          <w:kern w:val="36"/>
          <w:sz w:val="24"/>
          <w:szCs w:val="24"/>
        </w:rPr>
      </w:pPr>
    </w:p>
    <w:p w:rsidR="00CE3D03" w:rsidRPr="00C15BA4" w:rsidRDefault="00CE3D03" w:rsidP="00CE3D03">
      <w:pPr>
        <w:widowControl/>
        <w:spacing w:before="100" w:beforeAutospacing="1" w:after="100" w:afterAutospacing="1"/>
        <w:jc w:val="left"/>
        <w:outlineLvl w:val="0"/>
        <w:rPr>
          <w:rFonts w:ascii="ＭＳ Ｐゴシック" w:eastAsia="ＭＳ Ｐゴシック" w:hAnsi="ＭＳ Ｐゴシック" w:cs="ＭＳ Ｐゴシック"/>
          <w:kern w:val="36"/>
          <w:sz w:val="24"/>
          <w:szCs w:val="24"/>
        </w:rPr>
      </w:pPr>
    </w:p>
    <w:p w:rsidR="00CE3D03" w:rsidRPr="00C15BA4" w:rsidRDefault="00CE3D03" w:rsidP="00CE3D03">
      <w:pPr>
        <w:widowControl/>
        <w:spacing w:before="100" w:beforeAutospacing="1" w:after="100" w:afterAutospacing="1"/>
        <w:jc w:val="left"/>
        <w:outlineLvl w:val="0"/>
        <w:rPr>
          <w:rFonts w:ascii="ＭＳ Ｐゴシック" w:eastAsia="ＭＳ Ｐゴシック" w:hAnsi="ＭＳ Ｐゴシック" w:cs="ＭＳ Ｐゴシック"/>
          <w:kern w:val="36"/>
          <w:sz w:val="24"/>
          <w:szCs w:val="24"/>
        </w:rPr>
      </w:pPr>
    </w:p>
    <w:p w:rsidR="00CE3D03" w:rsidRPr="00C15BA4" w:rsidRDefault="00CE3D03" w:rsidP="00CE3D03">
      <w:pPr>
        <w:rPr>
          <w:rFonts w:ascii="ＭＳ Ｐゴシック" w:eastAsia="ＭＳ Ｐゴシック" w:hAnsi="ＭＳ Ｐゴシック"/>
          <w:noProof/>
          <w:sz w:val="24"/>
          <w:szCs w:val="24"/>
          <w:bdr w:val="single" w:sz="4" w:space="0" w:color="auto"/>
        </w:rPr>
      </w:pPr>
    </w:p>
    <w:p w:rsidR="00CE3D03" w:rsidRPr="00C15BA4" w:rsidRDefault="00CE3D03" w:rsidP="00CE3D03">
      <w:pPr>
        <w:rPr>
          <w:rFonts w:ascii="ＭＳ Ｐゴシック" w:eastAsia="ＭＳ Ｐゴシック" w:hAnsi="ＭＳ Ｐゴシック"/>
          <w:noProof/>
          <w:sz w:val="24"/>
          <w:szCs w:val="24"/>
          <w:bdr w:val="single" w:sz="4" w:space="0" w:color="auto"/>
        </w:rPr>
      </w:pPr>
    </w:p>
    <w:p w:rsidR="00CE3D03" w:rsidRPr="00C15BA4" w:rsidRDefault="00CE3D03" w:rsidP="00CE3D03">
      <w:pPr>
        <w:rPr>
          <w:rFonts w:ascii="ＭＳ Ｐゴシック" w:eastAsia="ＭＳ Ｐゴシック" w:hAnsi="ＭＳ Ｐゴシック"/>
          <w:noProof/>
          <w:sz w:val="24"/>
          <w:szCs w:val="24"/>
          <w:bdr w:val="single" w:sz="4" w:space="0" w:color="auto"/>
        </w:rPr>
      </w:pPr>
    </w:p>
    <w:p w:rsidR="00CE3D03" w:rsidRPr="00C15BA4" w:rsidRDefault="00CE3D03" w:rsidP="00CE3D03">
      <w:pPr>
        <w:rPr>
          <w:rFonts w:ascii="ＭＳ Ｐゴシック" w:eastAsia="ＭＳ Ｐゴシック" w:hAnsi="ＭＳ Ｐゴシック"/>
          <w:noProof/>
          <w:sz w:val="24"/>
          <w:szCs w:val="24"/>
          <w:bdr w:val="single" w:sz="4" w:space="0" w:color="auto"/>
        </w:rPr>
      </w:pPr>
    </w:p>
    <w:p w:rsidR="00CE3D03" w:rsidRPr="00C15BA4" w:rsidRDefault="00BB2317" w:rsidP="00CE3D03">
      <w:pPr>
        <w:rPr>
          <w:rFonts w:ascii="ＭＳ Ｐゴシック" w:eastAsia="ＭＳ Ｐゴシック" w:hAnsi="ＭＳ Ｐゴシック"/>
          <w:sz w:val="24"/>
          <w:szCs w:val="24"/>
          <w:bdr w:val="single" w:sz="4" w:space="0" w:color="auto"/>
        </w:rPr>
      </w:pPr>
      <w:r w:rsidRPr="00C15BA4">
        <w:rPr>
          <w:rFonts w:ascii="ＭＳ Ｐゴシック" w:eastAsia="ＭＳ Ｐゴシック" w:hAnsi="ＭＳ Ｐゴシック"/>
          <w:noProof/>
          <w:sz w:val="24"/>
          <w:szCs w:val="24"/>
        </w:rPr>
        <w:drawing>
          <wp:anchor distT="0" distB="0" distL="114300" distR="114300" simplePos="0" relativeHeight="251662336" behindDoc="0" locked="0" layoutInCell="1" allowOverlap="1" wp14:anchorId="410A393C" wp14:editId="40427BB4">
            <wp:simplePos x="0" y="0"/>
            <wp:positionH relativeFrom="column">
              <wp:posOffset>693420</wp:posOffset>
            </wp:positionH>
            <wp:positionV relativeFrom="paragraph">
              <wp:posOffset>218440</wp:posOffset>
            </wp:positionV>
            <wp:extent cx="4624070" cy="2239645"/>
            <wp:effectExtent l="19050" t="19050" r="24130" b="273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24070" cy="2239645"/>
                    </a:xfrm>
                    <a:prstGeom prst="rect">
                      <a:avLst/>
                    </a:prstGeom>
                    <a:solidFill>
                      <a:srgbClr val="4F81BD"/>
                    </a:solidFill>
                    <a:ln>
                      <a:solidFill>
                        <a:srgbClr val="4F81BD"/>
                      </a:solidFill>
                    </a:ln>
                  </pic:spPr>
                </pic:pic>
              </a:graphicData>
            </a:graphic>
            <wp14:sizeRelH relativeFrom="margin">
              <wp14:pctWidth>0</wp14:pctWidth>
            </wp14:sizeRelH>
            <wp14:sizeRelV relativeFrom="margin">
              <wp14:pctHeight>0</wp14:pctHeight>
            </wp14:sizeRelV>
          </wp:anchor>
        </w:drawing>
      </w:r>
      <w:r w:rsidR="00CE3D03" w:rsidRPr="00C15BA4">
        <w:rPr>
          <w:rFonts w:ascii="ＭＳ Ｐゴシック" w:eastAsia="ＭＳ Ｐゴシック" w:hAnsi="ＭＳ Ｐゴシック"/>
          <w:sz w:val="24"/>
          <w:szCs w:val="24"/>
        </w:rPr>
        <w:t>習志野市の人口と世帯 《高齢化率の推移》</w:t>
      </w:r>
    </w:p>
    <w:p w:rsidR="00CE3D03" w:rsidRPr="00C15BA4" w:rsidRDefault="00CE3D03" w:rsidP="00CE3D03">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rsidR="00CE3D03" w:rsidRPr="00C15BA4" w:rsidRDefault="00CE3D03" w:rsidP="00CE3D03">
      <w:pPr>
        <w:widowControl/>
        <w:spacing w:before="100" w:beforeAutospacing="1" w:after="100" w:afterAutospacing="1"/>
        <w:jc w:val="left"/>
        <w:outlineLvl w:val="0"/>
        <w:rPr>
          <w:rFonts w:ascii="ＭＳ Ｐゴシック" w:eastAsia="ＭＳ Ｐゴシック" w:hAnsi="ＭＳ Ｐゴシック" w:cs="ＭＳ Ｐゴシック"/>
          <w:kern w:val="0"/>
          <w:sz w:val="24"/>
          <w:szCs w:val="24"/>
        </w:rPr>
      </w:pPr>
    </w:p>
    <w:p w:rsidR="00CE3D03" w:rsidRPr="00C15BA4" w:rsidRDefault="00CE3D03" w:rsidP="00CE3D03">
      <w:pPr>
        <w:widowControl/>
        <w:spacing w:before="100" w:beforeAutospacing="1" w:after="100" w:afterAutospacing="1"/>
        <w:jc w:val="left"/>
        <w:outlineLvl w:val="0"/>
        <w:rPr>
          <w:rFonts w:ascii="ＭＳ Ｐゴシック" w:eastAsia="ＭＳ Ｐゴシック" w:hAnsi="ＭＳ Ｐゴシック" w:cs="ＭＳ Ｐゴシック"/>
          <w:kern w:val="0"/>
          <w:sz w:val="24"/>
          <w:szCs w:val="24"/>
        </w:rPr>
      </w:pPr>
    </w:p>
    <w:p w:rsidR="00CE3D03" w:rsidRPr="00C15BA4" w:rsidRDefault="00CE3D03" w:rsidP="00CE3D03">
      <w:pPr>
        <w:widowControl/>
        <w:spacing w:before="100" w:beforeAutospacing="1" w:after="100" w:afterAutospacing="1"/>
        <w:jc w:val="left"/>
        <w:outlineLvl w:val="0"/>
        <w:rPr>
          <w:rFonts w:ascii="ＭＳ Ｐゴシック" w:eastAsia="ＭＳ Ｐゴシック" w:hAnsi="ＭＳ Ｐゴシック" w:cs="ＭＳ Ｐゴシック"/>
          <w:kern w:val="0"/>
          <w:sz w:val="24"/>
          <w:szCs w:val="24"/>
        </w:rPr>
      </w:pPr>
    </w:p>
    <w:p w:rsidR="00CE3D03" w:rsidRDefault="00CE3D03" w:rsidP="00CE3D03">
      <w:pPr>
        <w:widowControl/>
        <w:spacing w:before="100" w:beforeAutospacing="1" w:after="100" w:afterAutospacing="1"/>
        <w:jc w:val="left"/>
        <w:outlineLvl w:val="0"/>
        <w:rPr>
          <w:rFonts w:ascii="ＭＳ Ｐゴシック" w:eastAsia="ＭＳ Ｐゴシック" w:hAnsi="ＭＳ Ｐゴシック" w:cs="ＭＳ Ｐゴシック"/>
          <w:kern w:val="0"/>
          <w:szCs w:val="21"/>
        </w:rPr>
      </w:pPr>
    </w:p>
    <w:p w:rsidR="00BB2317" w:rsidRPr="00BB2317" w:rsidRDefault="00BB2317" w:rsidP="00CE3D03">
      <w:pPr>
        <w:widowControl/>
        <w:spacing w:before="100" w:beforeAutospacing="1" w:after="100" w:afterAutospacing="1"/>
        <w:jc w:val="left"/>
        <w:outlineLvl w:val="0"/>
        <w:rPr>
          <w:rFonts w:ascii="ＭＳ Ｐゴシック" w:eastAsia="ＭＳ Ｐゴシック" w:hAnsi="ＭＳ Ｐゴシック" w:cs="ＭＳ Ｐゴシック"/>
          <w:kern w:val="0"/>
          <w:szCs w:val="21"/>
        </w:rPr>
      </w:pPr>
    </w:p>
    <w:p w:rsidR="00CE3D03" w:rsidRPr="00C15BA4" w:rsidRDefault="00BB2317" w:rsidP="00CE3D03">
      <w:pPr>
        <w:widowControl/>
        <w:spacing w:before="100" w:beforeAutospacing="1" w:after="100" w:afterAutospacing="1"/>
        <w:jc w:val="left"/>
        <w:outlineLvl w:val="0"/>
        <w:rPr>
          <w:rFonts w:ascii="ＭＳ Ｐゴシック" w:eastAsia="ＭＳ Ｐゴシック" w:hAnsi="ＭＳ Ｐゴシック" w:cs="ＭＳ Ｐゴシック"/>
          <w:kern w:val="36"/>
          <w:sz w:val="24"/>
          <w:szCs w:val="24"/>
        </w:rPr>
      </w:pPr>
      <w:r w:rsidRPr="00C15BA4">
        <w:rPr>
          <w:rFonts w:ascii="ＭＳ Ｐゴシック" w:eastAsia="ＭＳ Ｐゴシック" w:hAnsi="ＭＳ Ｐゴシック" w:cs="ＭＳ Ｐゴシック"/>
          <w:noProof/>
          <w:kern w:val="36"/>
          <w:sz w:val="24"/>
          <w:szCs w:val="24"/>
        </w:rPr>
        <w:drawing>
          <wp:anchor distT="0" distB="0" distL="114300" distR="114300" simplePos="0" relativeHeight="251660288" behindDoc="1" locked="0" layoutInCell="1" allowOverlap="1" wp14:anchorId="5190781D" wp14:editId="2E5CD491">
            <wp:simplePos x="0" y="0"/>
            <wp:positionH relativeFrom="column">
              <wp:posOffset>693420</wp:posOffset>
            </wp:positionH>
            <wp:positionV relativeFrom="paragraph">
              <wp:posOffset>279400</wp:posOffset>
            </wp:positionV>
            <wp:extent cx="4563250" cy="2526077"/>
            <wp:effectExtent l="19050" t="19050" r="27940" b="2667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63250" cy="2526077"/>
                    </a:xfrm>
                    <a:prstGeom prst="rect">
                      <a:avLst/>
                    </a:prstGeom>
                    <a:noFill/>
                    <a:ln>
                      <a:solidFill>
                        <a:srgbClr val="4F81BD"/>
                      </a:solidFill>
                    </a:ln>
                  </pic:spPr>
                </pic:pic>
              </a:graphicData>
            </a:graphic>
            <wp14:sizeRelH relativeFrom="margin">
              <wp14:pctWidth>0</wp14:pctWidth>
            </wp14:sizeRelH>
            <wp14:sizeRelV relativeFrom="margin">
              <wp14:pctHeight>0</wp14:pctHeight>
            </wp14:sizeRelV>
          </wp:anchor>
        </w:drawing>
      </w:r>
      <w:r w:rsidR="00CE3D03" w:rsidRPr="00C15BA4">
        <w:rPr>
          <w:rFonts w:ascii="ＭＳ Ｐゴシック" w:eastAsia="ＭＳ Ｐゴシック" w:hAnsi="ＭＳ Ｐゴシック" w:cs="ＭＳ Ｐゴシック"/>
          <w:kern w:val="36"/>
          <w:sz w:val="24"/>
          <w:szCs w:val="24"/>
        </w:rPr>
        <w:t>習志野市の人口と世帯 《2020年の人口ピラミッド》</w:t>
      </w:r>
    </w:p>
    <w:p w:rsidR="00CE3D03" w:rsidRPr="00C15BA4" w:rsidRDefault="00CE3D03" w:rsidP="00CE3D03">
      <w:pPr>
        <w:spacing w:line="360" w:lineRule="exact"/>
        <w:rPr>
          <w:rFonts w:ascii="ＭＳ Ｐゴシック" w:eastAsia="ＭＳ Ｐゴシック" w:hAnsi="ＭＳ Ｐゴシック"/>
          <w:sz w:val="24"/>
          <w:szCs w:val="24"/>
        </w:rPr>
      </w:pPr>
    </w:p>
    <w:p w:rsidR="00CE3D03" w:rsidRPr="00C15BA4" w:rsidRDefault="00CE3D03" w:rsidP="00CE3D03">
      <w:pPr>
        <w:spacing w:line="360" w:lineRule="exact"/>
        <w:rPr>
          <w:rFonts w:ascii="ＭＳ Ｐゴシック" w:eastAsia="ＭＳ Ｐゴシック" w:hAnsi="ＭＳ Ｐゴシック"/>
          <w:sz w:val="24"/>
          <w:szCs w:val="24"/>
        </w:rPr>
      </w:pPr>
    </w:p>
    <w:p w:rsidR="00CE3D03" w:rsidRPr="00C15BA4" w:rsidRDefault="00CE3D03" w:rsidP="00CE3D03">
      <w:pPr>
        <w:spacing w:line="360" w:lineRule="exact"/>
        <w:rPr>
          <w:rFonts w:ascii="ＭＳ Ｐゴシック" w:eastAsia="ＭＳ Ｐゴシック" w:hAnsi="ＭＳ Ｐゴシック"/>
          <w:sz w:val="24"/>
          <w:szCs w:val="24"/>
        </w:rPr>
      </w:pPr>
    </w:p>
    <w:p w:rsidR="00CE3D03" w:rsidRPr="00C15BA4" w:rsidRDefault="00CE3D03" w:rsidP="00CE3D03">
      <w:pPr>
        <w:spacing w:line="360" w:lineRule="exact"/>
        <w:rPr>
          <w:rFonts w:ascii="ＭＳ Ｐゴシック" w:eastAsia="ＭＳ Ｐゴシック" w:hAnsi="ＭＳ Ｐゴシック"/>
          <w:sz w:val="24"/>
          <w:szCs w:val="24"/>
        </w:rPr>
      </w:pPr>
    </w:p>
    <w:p w:rsidR="00CE3D03" w:rsidRPr="00C15BA4" w:rsidRDefault="00CE3D03" w:rsidP="00CE3D03">
      <w:pPr>
        <w:spacing w:line="360" w:lineRule="exact"/>
        <w:rPr>
          <w:rFonts w:ascii="ＭＳ Ｐゴシック" w:eastAsia="ＭＳ Ｐゴシック" w:hAnsi="ＭＳ Ｐゴシック"/>
          <w:sz w:val="24"/>
          <w:szCs w:val="24"/>
        </w:rPr>
      </w:pPr>
    </w:p>
    <w:p w:rsidR="00CE3D03" w:rsidRPr="00C15BA4" w:rsidRDefault="00CE3D03" w:rsidP="00CE3D03">
      <w:pPr>
        <w:spacing w:line="360" w:lineRule="exact"/>
        <w:rPr>
          <w:rFonts w:ascii="ＭＳ Ｐゴシック" w:eastAsia="ＭＳ Ｐゴシック" w:hAnsi="ＭＳ Ｐゴシック"/>
          <w:sz w:val="24"/>
          <w:szCs w:val="24"/>
        </w:rPr>
      </w:pPr>
    </w:p>
    <w:p w:rsidR="00CE3D03" w:rsidRPr="00C15BA4" w:rsidRDefault="00CE3D03" w:rsidP="00CE3D03">
      <w:pPr>
        <w:spacing w:line="360" w:lineRule="exact"/>
        <w:rPr>
          <w:rFonts w:ascii="ＭＳ Ｐゴシック" w:eastAsia="ＭＳ Ｐゴシック" w:hAnsi="ＭＳ Ｐゴシック"/>
          <w:sz w:val="24"/>
          <w:szCs w:val="24"/>
        </w:rPr>
      </w:pPr>
    </w:p>
    <w:p w:rsidR="00CE3D03" w:rsidRPr="00157B12" w:rsidRDefault="00CE3D03" w:rsidP="00CE3D03">
      <w:pPr>
        <w:rPr>
          <w:rFonts w:asciiTheme="majorEastAsia" w:eastAsiaTheme="majorEastAsia" w:hAnsiTheme="majorEastAsia" w:cs="Meiryo UI"/>
          <w:b/>
          <w:sz w:val="28"/>
          <w:szCs w:val="28"/>
        </w:rPr>
      </w:pPr>
      <w:r w:rsidRPr="00157B12">
        <w:rPr>
          <w:rFonts w:asciiTheme="majorEastAsia" w:eastAsiaTheme="majorEastAsia" w:hAnsiTheme="majorEastAsia" w:cs="Meiryo UI" w:hint="eastAsia"/>
          <w:b/>
          <w:noProof/>
          <w:sz w:val="28"/>
          <w:szCs w:val="28"/>
        </w:rPr>
        <w:lastRenderedPageBreak/>
        <mc:AlternateContent>
          <mc:Choice Requires="wps">
            <w:drawing>
              <wp:anchor distT="0" distB="0" distL="114300" distR="114300" simplePos="0" relativeHeight="251661312" behindDoc="1" locked="0" layoutInCell="1" allowOverlap="1" wp14:anchorId="3A5384F6" wp14:editId="31209361">
                <wp:simplePos x="0" y="0"/>
                <wp:positionH relativeFrom="column">
                  <wp:posOffset>17780</wp:posOffset>
                </wp:positionH>
                <wp:positionV relativeFrom="paragraph">
                  <wp:posOffset>381000</wp:posOffset>
                </wp:positionV>
                <wp:extent cx="5943600" cy="1615440"/>
                <wp:effectExtent l="0" t="0" r="19050" b="2286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615440"/>
                        </a:xfrm>
                        <a:prstGeom prst="rect">
                          <a:avLst/>
                        </a:prstGeom>
                        <a:solidFill>
                          <a:sysClr val="window" lastClr="FFFFFF"/>
                        </a:solidFill>
                        <a:ln w="12700" cap="flat" cmpd="sng" algn="ctr">
                          <a:solidFill>
                            <a:sysClr val="windowText" lastClr="000000"/>
                          </a:solidFill>
                          <a:prstDash val="solid"/>
                        </a:ln>
                        <a:effectLst/>
                      </wps:spPr>
                      <wps:txbx>
                        <w:txbxContent>
                          <w:p w:rsidR="004E6525" w:rsidRDefault="004E6525" w:rsidP="00CE3D03">
                            <w:pPr>
                              <w:rPr>
                                <w:rFonts w:asciiTheme="majorEastAsia" w:eastAsiaTheme="majorEastAsia" w:hAnsiTheme="majorEastAsia"/>
                                <w:b/>
                                <w:sz w:val="24"/>
                                <w:szCs w:val="24"/>
                              </w:rPr>
                            </w:pPr>
                            <w:r w:rsidRPr="00BE043E">
                              <w:rPr>
                                <w:rFonts w:asciiTheme="majorEastAsia" w:eastAsiaTheme="majorEastAsia" w:hAnsiTheme="majorEastAsia" w:hint="eastAsia"/>
                                <w:b/>
                                <w:sz w:val="24"/>
                                <w:szCs w:val="24"/>
                              </w:rPr>
                              <w:t>1.市内</w:t>
                            </w:r>
                            <w:r w:rsidRPr="00BE043E">
                              <w:rPr>
                                <w:rFonts w:asciiTheme="majorEastAsia" w:eastAsiaTheme="majorEastAsia" w:hAnsiTheme="majorEastAsia"/>
                                <w:b/>
                                <w:sz w:val="24"/>
                                <w:szCs w:val="24"/>
                              </w:rPr>
                              <w:t>における</w:t>
                            </w:r>
                            <w:r w:rsidRPr="00BE043E">
                              <w:rPr>
                                <w:rFonts w:asciiTheme="majorEastAsia" w:eastAsiaTheme="majorEastAsia" w:hAnsiTheme="majorEastAsia" w:hint="eastAsia"/>
                                <w:b/>
                                <w:sz w:val="24"/>
                                <w:szCs w:val="24"/>
                              </w:rPr>
                              <w:t>短期入所機能</w:t>
                            </w:r>
                            <w:r w:rsidRPr="00BE043E">
                              <w:rPr>
                                <w:rFonts w:asciiTheme="majorEastAsia" w:eastAsiaTheme="majorEastAsia" w:hAnsiTheme="majorEastAsia"/>
                                <w:b/>
                                <w:sz w:val="24"/>
                                <w:szCs w:val="24"/>
                              </w:rPr>
                              <w:t>の</w:t>
                            </w:r>
                            <w:r>
                              <w:rPr>
                                <w:rFonts w:asciiTheme="majorEastAsia" w:eastAsiaTheme="majorEastAsia" w:hAnsiTheme="majorEastAsia" w:hint="eastAsia"/>
                                <w:b/>
                                <w:sz w:val="24"/>
                                <w:szCs w:val="24"/>
                              </w:rPr>
                              <w:t>確保</w:t>
                            </w:r>
                          </w:p>
                          <w:p w:rsidR="004E6525" w:rsidRPr="00BE043E" w:rsidRDefault="004E6525" w:rsidP="00CE3D03">
                            <w:pPr>
                              <w:rPr>
                                <w:rFonts w:asciiTheme="majorEastAsia" w:eastAsiaTheme="majorEastAsia" w:hAnsiTheme="majorEastAsia"/>
                                <w:b/>
                                <w:sz w:val="24"/>
                                <w:szCs w:val="24"/>
                              </w:rPr>
                            </w:pPr>
                          </w:p>
                          <w:p w:rsidR="004E6525" w:rsidRDefault="004E6525" w:rsidP="00CE3D03">
                            <w:pPr>
                              <w:rPr>
                                <w:rFonts w:asciiTheme="majorEastAsia" w:eastAsiaTheme="majorEastAsia" w:hAnsiTheme="majorEastAsia"/>
                                <w:b/>
                                <w:sz w:val="24"/>
                                <w:szCs w:val="24"/>
                              </w:rPr>
                            </w:pPr>
                            <w:r w:rsidRPr="00BE043E">
                              <w:rPr>
                                <w:rFonts w:asciiTheme="majorEastAsia" w:eastAsiaTheme="majorEastAsia" w:hAnsiTheme="majorEastAsia" w:hint="eastAsia"/>
                                <w:b/>
                                <w:sz w:val="24"/>
                                <w:szCs w:val="24"/>
                              </w:rPr>
                              <w:t>2.</w:t>
                            </w:r>
                            <w:r w:rsidRPr="00BE043E">
                              <w:rPr>
                                <w:rFonts w:asciiTheme="majorEastAsia" w:eastAsiaTheme="majorEastAsia" w:hAnsiTheme="majorEastAsia"/>
                                <w:b/>
                                <w:sz w:val="24"/>
                                <w:szCs w:val="24"/>
                              </w:rPr>
                              <w:t>通学・通所にかかる移動支援</w:t>
                            </w:r>
                            <w:r w:rsidRPr="00BE043E">
                              <w:rPr>
                                <w:rFonts w:asciiTheme="majorEastAsia" w:eastAsiaTheme="majorEastAsia" w:hAnsiTheme="majorEastAsia" w:hint="eastAsia"/>
                                <w:b/>
                                <w:sz w:val="24"/>
                                <w:szCs w:val="24"/>
                              </w:rPr>
                              <w:t>の充実</w:t>
                            </w:r>
                          </w:p>
                          <w:p w:rsidR="004E6525" w:rsidRPr="00BE043E" w:rsidRDefault="004E6525" w:rsidP="00CE3D03">
                            <w:pPr>
                              <w:rPr>
                                <w:rFonts w:asciiTheme="majorEastAsia" w:eastAsiaTheme="majorEastAsia" w:hAnsiTheme="majorEastAsia"/>
                                <w:b/>
                                <w:sz w:val="24"/>
                                <w:szCs w:val="24"/>
                              </w:rPr>
                            </w:pPr>
                          </w:p>
                          <w:p w:rsidR="004E6525" w:rsidRPr="00BE043E" w:rsidRDefault="004E6525" w:rsidP="00CE3D03">
                            <w:pPr>
                              <w:rPr>
                                <w:rFonts w:asciiTheme="majorEastAsia" w:eastAsiaTheme="majorEastAsia" w:hAnsiTheme="majorEastAsia"/>
                                <w:b/>
                                <w:sz w:val="24"/>
                                <w:szCs w:val="24"/>
                              </w:rPr>
                            </w:pPr>
                            <w:r w:rsidRPr="00BE043E">
                              <w:rPr>
                                <w:rFonts w:asciiTheme="majorEastAsia" w:eastAsiaTheme="majorEastAsia" w:hAnsiTheme="majorEastAsia"/>
                                <w:b/>
                                <w:sz w:val="24"/>
                                <w:szCs w:val="24"/>
                              </w:rPr>
                              <w:t>3.</w:t>
                            </w:r>
                            <w:r w:rsidRPr="00BE043E">
                              <w:rPr>
                                <w:rFonts w:asciiTheme="majorEastAsia" w:eastAsiaTheme="majorEastAsia" w:hAnsiTheme="majorEastAsia" w:hint="eastAsia"/>
                                <w:b/>
                                <w:sz w:val="24"/>
                                <w:szCs w:val="24"/>
                              </w:rPr>
                              <w:t>障がい者</w:t>
                            </w:r>
                            <w:r w:rsidRPr="00BE043E">
                              <w:rPr>
                                <w:rFonts w:asciiTheme="majorEastAsia" w:eastAsiaTheme="majorEastAsia" w:hAnsiTheme="majorEastAsia"/>
                                <w:b/>
                                <w:sz w:val="24"/>
                                <w:szCs w:val="24"/>
                              </w:rPr>
                              <w:t>の利用する医療的</w:t>
                            </w:r>
                            <w:r w:rsidRPr="00BE043E">
                              <w:rPr>
                                <w:rFonts w:asciiTheme="majorEastAsia" w:eastAsiaTheme="majorEastAsia" w:hAnsiTheme="majorEastAsia" w:hint="eastAsia"/>
                                <w:b/>
                                <w:sz w:val="24"/>
                                <w:szCs w:val="24"/>
                              </w:rPr>
                              <w:t>支援</w:t>
                            </w:r>
                            <w:r w:rsidRPr="00BE043E">
                              <w:rPr>
                                <w:rFonts w:asciiTheme="majorEastAsia" w:eastAsiaTheme="majorEastAsia" w:hAnsiTheme="majorEastAsia"/>
                                <w:b/>
                                <w:sz w:val="24"/>
                                <w:szCs w:val="24"/>
                              </w:rPr>
                              <w:t>の</w:t>
                            </w:r>
                            <w:r w:rsidRPr="00BE043E">
                              <w:rPr>
                                <w:rFonts w:asciiTheme="majorEastAsia" w:eastAsiaTheme="majorEastAsia" w:hAnsiTheme="majorEastAsia" w:hint="eastAsia"/>
                                <w:b/>
                                <w:sz w:val="24"/>
                                <w:szCs w:val="24"/>
                              </w:rPr>
                              <w:t>実態把握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13" o:spid="_x0000_s1031" style="position:absolute;left:0;text-align:left;margin-left:1.4pt;margin-top:30pt;width:468pt;height:12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" fillcolor="window" strokecolor="windowText" strokeweight="1pt">
                <v:path arrowok="t"/>
                <v:textbox>
                  <w:txbxContent>
                    <w:p w:rsidR="004E6525" w:rsidRDefault="004E6525" w:rsidP="00CE3D03">
                      <w:pPr>
                        <w:rPr>
                          <w:rFonts w:asciiTheme="majorEastAsia" w:eastAsiaTheme="majorEastAsia" w:hAnsiTheme="majorEastAsia"/>
                          <w:b/>
                          <w:sz w:val="24"/>
                          <w:szCs w:val="24"/>
                        </w:rPr>
                      </w:pPr>
                      <w:r w:rsidRPr="00BE043E">
                        <w:rPr>
                          <w:rFonts w:asciiTheme="majorEastAsia" w:eastAsiaTheme="majorEastAsia" w:hAnsiTheme="majorEastAsia" w:hint="eastAsia"/>
                          <w:b/>
                          <w:sz w:val="24"/>
                          <w:szCs w:val="24"/>
                        </w:rPr>
                        <w:t>1.市内</w:t>
                      </w:r>
                      <w:r w:rsidRPr="00BE043E">
                        <w:rPr>
                          <w:rFonts w:asciiTheme="majorEastAsia" w:eastAsiaTheme="majorEastAsia" w:hAnsiTheme="majorEastAsia"/>
                          <w:b/>
                          <w:sz w:val="24"/>
                          <w:szCs w:val="24"/>
                        </w:rPr>
                        <w:t>における</w:t>
                      </w:r>
                      <w:r w:rsidRPr="00BE043E">
                        <w:rPr>
                          <w:rFonts w:asciiTheme="majorEastAsia" w:eastAsiaTheme="majorEastAsia" w:hAnsiTheme="majorEastAsia" w:hint="eastAsia"/>
                          <w:b/>
                          <w:sz w:val="24"/>
                          <w:szCs w:val="24"/>
                        </w:rPr>
                        <w:t>短期入所機能</w:t>
                      </w:r>
                      <w:r w:rsidRPr="00BE043E">
                        <w:rPr>
                          <w:rFonts w:asciiTheme="majorEastAsia" w:eastAsiaTheme="majorEastAsia" w:hAnsiTheme="majorEastAsia"/>
                          <w:b/>
                          <w:sz w:val="24"/>
                          <w:szCs w:val="24"/>
                        </w:rPr>
                        <w:t>の</w:t>
                      </w:r>
                      <w:r>
                        <w:rPr>
                          <w:rFonts w:asciiTheme="majorEastAsia" w:eastAsiaTheme="majorEastAsia" w:hAnsiTheme="majorEastAsia" w:hint="eastAsia"/>
                          <w:b/>
                          <w:sz w:val="24"/>
                          <w:szCs w:val="24"/>
                        </w:rPr>
                        <w:t>確保</w:t>
                      </w:r>
                    </w:p>
                    <w:p w:rsidR="004E6525" w:rsidRPr="00BE043E" w:rsidRDefault="004E6525" w:rsidP="00CE3D03">
                      <w:pPr>
                        <w:rPr>
                          <w:rFonts w:asciiTheme="majorEastAsia" w:eastAsiaTheme="majorEastAsia" w:hAnsiTheme="majorEastAsia"/>
                          <w:b/>
                          <w:sz w:val="24"/>
                          <w:szCs w:val="24"/>
                        </w:rPr>
                      </w:pPr>
                    </w:p>
                    <w:p w:rsidR="004E6525" w:rsidRDefault="004E6525" w:rsidP="00CE3D03">
                      <w:pPr>
                        <w:rPr>
                          <w:rFonts w:asciiTheme="majorEastAsia" w:eastAsiaTheme="majorEastAsia" w:hAnsiTheme="majorEastAsia"/>
                          <w:b/>
                          <w:sz w:val="24"/>
                          <w:szCs w:val="24"/>
                        </w:rPr>
                      </w:pPr>
                      <w:r w:rsidRPr="00BE043E">
                        <w:rPr>
                          <w:rFonts w:asciiTheme="majorEastAsia" w:eastAsiaTheme="majorEastAsia" w:hAnsiTheme="majorEastAsia" w:hint="eastAsia"/>
                          <w:b/>
                          <w:sz w:val="24"/>
                          <w:szCs w:val="24"/>
                        </w:rPr>
                        <w:t>2.</w:t>
                      </w:r>
                      <w:r w:rsidRPr="00BE043E">
                        <w:rPr>
                          <w:rFonts w:asciiTheme="majorEastAsia" w:eastAsiaTheme="majorEastAsia" w:hAnsiTheme="majorEastAsia"/>
                          <w:b/>
                          <w:sz w:val="24"/>
                          <w:szCs w:val="24"/>
                        </w:rPr>
                        <w:t>通学・通所にかかる移動支援</w:t>
                      </w:r>
                      <w:r w:rsidRPr="00BE043E">
                        <w:rPr>
                          <w:rFonts w:asciiTheme="majorEastAsia" w:eastAsiaTheme="majorEastAsia" w:hAnsiTheme="majorEastAsia" w:hint="eastAsia"/>
                          <w:b/>
                          <w:sz w:val="24"/>
                          <w:szCs w:val="24"/>
                        </w:rPr>
                        <w:t>の充実</w:t>
                      </w:r>
                    </w:p>
                    <w:p w:rsidR="004E6525" w:rsidRPr="00BE043E" w:rsidRDefault="004E6525" w:rsidP="00CE3D03">
                      <w:pPr>
                        <w:rPr>
                          <w:rFonts w:asciiTheme="majorEastAsia" w:eastAsiaTheme="majorEastAsia" w:hAnsiTheme="majorEastAsia"/>
                          <w:b/>
                          <w:sz w:val="24"/>
                          <w:szCs w:val="24"/>
                        </w:rPr>
                      </w:pPr>
                    </w:p>
                    <w:p w:rsidR="004E6525" w:rsidRPr="00BE043E" w:rsidRDefault="004E6525" w:rsidP="00CE3D03">
                      <w:pPr>
                        <w:rPr>
                          <w:rFonts w:asciiTheme="majorEastAsia" w:eastAsiaTheme="majorEastAsia" w:hAnsiTheme="majorEastAsia"/>
                          <w:b/>
                          <w:sz w:val="24"/>
                          <w:szCs w:val="24"/>
                        </w:rPr>
                      </w:pPr>
                      <w:r w:rsidRPr="00BE043E">
                        <w:rPr>
                          <w:rFonts w:asciiTheme="majorEastAsia" w:eastAsiaTheme="majorEastAsia" w:hAnsiTheme="majorEastAsia"/>
                          <w:b/>
                          <w:sz w:val="24"/>
                          <w:szCs w:val="24"/>
                        </w:rPr>
                        <w:t>3.</w:t>
                      </w:r>
                      <w:r w:rsidRPr="00BE043E">
                        <w:rPr>
                          <w:rFonts w:asciiTheme="majorEastAsia" w:eastAsiaTheme="majorEastAsia" w:hAnsiTheme="majorEastAsia" w:hint="eastAsia"/>
                          <w:b/>
                          <w:sz w:val="24"/>
                          <w:szCs w:val="24"/>
                        </w:rPr>
                        <w:t>障がい者</w:t>
                      </w:r>
                      <w:r w:rsidRPr="00BE043E">
                        <w:rPr>
                          <w:rFonts w:asciiTheme="majorEastAsia" w:eastAsiaTheme="majorEastAsia" w:hAnsiTheme="majorEastAsia"/>
                          <w:b/>
                          <w:sz w:val="24"/>
                          <w:szCs w:val="24"/>
                        </w:rPr>
                        <w:t>の利用する医療的</w:t>
                      </w:r>
                      <w:r w:rsidRPr="00BE043E">
                        <w:rPr>
                          <w:rFonts w:asciiTheme="majorEastAsia" w:eastAsiaTheme="majorEastAsia" w:hAnsiTheme="majorEastAsia" w:hint="eastAsia"/>
                          <w:b/>
                          <w:sz w:val="24"/>
                          <w:szCs w:val="24"/>
                        </w:rPr>
                        <w:t>支援</w:t>
                      </w:r>
                      <w:r w:rsidRPr="00BE043E">
                        <w:rPr>
                          <w:rFonts w:asciiTheme="majorEastAsia" w:eastAsiaTheme="majorEastAsia" w:hAnsiTheme="majorEastAsia"/>
                          <w:b/>
                          <w:sz w:val="24"/>
                          <w:szCs w:val="24"/>
                        </w:rPr>
                        <w:t>の</w:t>
                      </w:r>
                      <w:r w:rsidRPr="00BE043E">
                        <w:rPr>
                          <w:rFonts w:asciiTheme="majorEastAsia" w:eastAsiaTheme="majorEastAsia" w:hAnsiTheme="majorEastAsia" w:hint="eastAsia"/>
                          <w:b/>
                          <w:sz w:val="24"/>
                          <w:szCs w:val="24"/>
                        </w:rPr>
                        <w:t>実態把握</w:t>
                      </w:r>
                    </w:p>
                  </w:txbxContent>
                </v:textbox>
              </v:rect>
            </w:pict>
          </mc:Fallback>
        </mc:AlternateContent>
      </w:r>
      <w:r w:rsidRPr="00157B12">
        <w:rPr>
          <w:rFonts w:asciiTheme="majorEastAsia" w:eastAsiaTheme="majorEastAsia" w:hAnsiTheme="majorEastAsia" w:cs="Meiryo UI" w:hint="eastAsia"/>
          <w:b/>
          <w:sz w:val="28"/>
          <w:szCs w:val="28"/>
        </w:rPr>
        <w:t>【提言４】</w:t>
      </w:r>
      <w:r>
        <w:rPr>
          <w:rFonts w:asciiTheme="majorEastAsia" w:eastAsiaTheme="majorEastAsia" w:hAnsiTheme="majorEastAsia" w:cs="Meiryo UI" w:hint="eastAsia"/>
          <w:b/>
          <w:sz w:val="28"/>
          <w:szCs w:val="28"/>
        </w:rPr>
        <w:t>社会資源開発・改善部会からの提言</w:t>
      </w:r>
    </w:p>
    <w:p w:rsidR="00CE3D03" w:rsidRPr="00157B12" w:rsidRDefault="00CE3D03" w:rsidP="00CE3D03">
      <w:pPr>
        <w:rPr>
          <w:rFonts w:asciiTheme="majorEastAsia" w:eastAsiaTheme="majorEastAsia" w:hAnsiTheme="majorEastAsia" w:cs="Meiryo UI"/>
          <w:sz w:val="24"/>
          <w:szCs w:val="24"/>
        </w:rPr>
      </w:pPr>
    </w:p>
    <w:p w:rsidR="00CE3D03" w:rsidRPr="00157B12" w:rsidRDefault="00CE3D03" w:rsidP="00CE3D03">
      <w:pPr>
        <w:rPr>
          <w:rFonts w:asciiTheme="majorEastAsia" w:eastAsiaTheme="majorEastAsia" w:hAnsiTheme="majorEastAsia" w:cs="Meiryo UI"/>
          <w:sz w:val="24"/>
          <w:szCs w:val="24"/>
        </w:rPr>
      </w:pPr>
    </w:p>
    <w:p w:rsidR="00CE3D03" w:rsidRPr="00157B12" w:rsidRDefault="00CE3D03" w:rsidP="00CE3D03">
      <w:pPr>
        <w:rPr>
          <w:rFonts w:asciiTheme="majorEastAsia" w:eastAsiaTheme="majorEastAsia" w:hAnsiTheme="majorEastAsia" w:cs="Meiryo UI"/>
          <w:sz w:val="24"/>
          <w:szCs w:val="24"/>
        </w:rPr>
      </w:pPr>
    </w:p>
    <w:p w:rsidR="00CE3D03" w:rsidRPr="00157B12" w:rsidRDefault="00CE3D03" w:rsidP="00CE3D03">
      <w:pPr>
        <w:rPr>
          <w:rFonts w:asciiTheme="majorEastAsia" w:eastAsiaTheme="majorEastAsia" w:hAnsiTheme="majorEastAsia" w:cs="Meiryo UI"/>
          <w:sz w:val="24"/>
          <w:szCs w:val="24"/>
        </w:rPr>
      </w:pPr>
    </w:p>
    <w:p w:rsidR="00CE3D03" w:rsidRPr="00157B12" w:rsidRDefault="00CE3D03" w:rsidP="00CE3D03">
      <w:pPr>
        <w:rPr>
          <w:rFonts w:asciiTheme="majorEastAsia" w:eastAsiaTheme="majorEastAsia" w:hAnsiTheme="majorEastAsia" w:cs="Meiryo UI"/>
          <w:sz w:val="24"/>
          <w:szCs w:val="24"/>
        </w:rPr>
      </w:pPr>
    </w:p>
    <w:p w:rsidR="00CE3D03" w:rsidRPr="00BE043E" w:rsidRDefault="00CE3D03" w:rsidP="00BE043E">
      <w:pPr>
        <w:spacing w:line="360" w:lineRule="exact"/>
        <w:jc w:val="left"/>
        <w:rPr>
          <w:rFonts w:asciiTheme="majorEastAsia" w:eastAsiaTheme="majorEastAsia" w:hAnsiTheme="majorEastAsia" w:cs="Meiryo UI"/>
          <w:sz w:val="24"/>
          <w:szCs w:val="24"/>
        </w:rPr>
      </w:pPr>
      <w:r w:rsidRPr="00157B12">
        <w:rPr>
          <w:rFonts w:asciiTheme="majorEastAsia" w:eastAsiaTheme="majorEastAsia" w:hAnsiTheme="majorEastAsia" w:cs="Meiryo UI" w:hint="eastAsia"/>
          <w:sz w:val="24"/>
          <w:szCs w:val="24"/>
        </w:rPr>
        <w:tab/>
      </w:r>
    </w:p>
    <w:p w:rsidR="00BE043E" w:rsidRDefault="00BE043E" w:rsidP="00CE3D03">
      <w:pPr>
        <w:rPr>
          <w:rFonts w:asciiTheme="majorEastAsia" w:eastAsiaTheme="majorEastAsia" w:hAnsiTheme="majorEastAsia" w:cs="ＭＳ 明朝"/>
          <w:b/>
          <w:color w:val="000000"/>
          <w:sz w:val="24"/>
          <w:szCs w:val="24"/>
          <w:shd w:val="clear" w:color="auto" w:fill="FFFFFF"/>
        </w:rPr>
      </w:pPr>
    </w:p>
    <w:p w:rsidR="00BE043E" w:rsidRDefault="00BE043E" w:rsidP="00CE3D03">
      <w:pPr>
        <w:rPr>
          <w:rFonts w:asciiTheme="majorEastAsia" w:eastAsiaTheme="majorEastAsia" w:hAnsiTheme="majorEastAsia" w:cs="ＭＳ 明朝"/>
          <w:b/>
          <w:color w:val="000000"/>
          <w:sz w:val="24"/>
          <w:szCs w:val="24"/>
          <w:shd w:val="clear" w:color="auto" w:fill="FFFFFF"/>
        </w:rPr>
      </w:pPr>
    </w:p>
    <w:p w:rsidR="00CE3D03" w:rsidRPr="002C2EC7" w:rsidRDefault="00CE3D03" w:rsidP="00CE3D03">
      <w:pPr>
        <w:rPr>
          <w:rFonts w:asciiTheme="majorEastAsia" w:eastAsiaTheme="majorEastAsia" w:hAnsiTheme="majorEastAsia" w:cs="ＭＳ 明朝"/>
          <w:b/>
          <w:color w:val="000000"/>
          <w:sz w:val="24"/>
          <w:szCs w:val="24"/>
          <w:shd w:val="clear" w:color="auto" w:fill="FFFFFF"/>
        </w:rPr>
      </w:pPr>
      <w:r>
        <w:rPr>
          <w:rFonts w:asciiTheme="majorEastAsia" w:eastAsiaTheme="majorEastAsia" w:hAnsiTheme="majorEastAsia" w:cs="ＭＳ 明朝" w:hint="eastAsia"/>
          <w:b/>
          <w:color w:val="000000"/>
          <w:sz w:val="24"/>
          <w:szCs w:val="24"/>
          <w:shd w:val="clear" w:color="auto" w:fill="FFFFFF"/>
        </w:rPr>
        <w:t xml:space="preserve">１　</w:t>
      </w:r>
      <w:r w:rsidR="00446DDD">
        <w:rPr>
          <w:rFonts w:asciiTheme="majorEastAsia" w:eastAsiaTheme="majorEastAsia" w:hAnsiTheme="majorEastAsia" w:cs="ＭＳ 明朝" w:hint="eastAsia"/>
          <w:b/>
          <w:color w:val="000000"/>
          <w:sz w:val="24"/>
          <w:szCs w:val="24"/>
          <w:shd w:val="clear" w:color="auto" w:fill="FFFFFF"/>
        </w:rPr>
        <w:t>市内における</w:t>
      </w:r>
      <w:r w:rsidRPr="002C2EC7">
        <w:rPr>
          <w:rFonts w:asciiTheme="majorEastAsia" w:eastAsiaTheme="majorEastAsia" w:hAnsiTheme="majorEastAsia" w:cs="ＭＳ 明朝" w:hint="eastAsia"/>
          <w:b/>
          <w:color w:val="000000"/>
          <w:sz w:val="24"/>
          <w:szCs w:val="24"/>
          <w:shd w:val="clear" w:color="auto" w:fill="FFFFFF"/>
        </w:rPr>
        <w:t>短期入所</w:t>
      </w:r>
      <w:r w:rsidR="00446DDD">
        <w:rPr>
          <w:rFonts w:asciiTheme="majorEastAsia" w:eastAsiaTheme="majorEastAsia" w:hAnsiTheme="majorEastAsia" w:cs="ＭＳ 明朝" w:hint="eastAsia"/>
          <w:b/>
          <w:color w:val="000000"/>
          <w:sz w:val="24"/>
          <w:szCs w:val="24"/>
          <w:shd w:val="clear" w:color="auto" w:fill="FFFFFF"/>
        </w:rPr>
        <w:t>機能の確保</w:t>
      </w:r>
      <w:r w:rsidRPr="002C2EC7">
        <w:rPr>
          <w:rFonts w:asciiTheme="majorEastAsia" w:eastAsiaTheme="majorEastAsia" w:hAnsiTheme="majorEastAsia" w:cs="ＭＳ 明朝" w:hint="eastAsia"/>
          <w:b/>
          <w:color w:val="000000"/>
          <w:sz w:val="24"/>
          <w:szCs w:val="24"/>
          <w:shd w:val="clear" w:color="auto" w:fill="FFFFFF"/>
        </w:rPr>
        <w:t>について</w:t>
      </w:r>
    </w:p>
    <w:p w:rsidR="00446DDD" w:rsidRPr="00103209" w:rsidRDefault="001D0FC5" w:rsidP="001D0FC5">
      <w:pPr>
        <w:pStyle w:val="af"/>
        <w:ind w:leftChars="0" w:left="0" w:firstLineChars="100" w:firstLine="240"/>
        <w:rPr>
          <w:rFonts w:asciiTheme="majorEastAsia" w:eastAsiaTheme="majorEastAsia" w:hAnsiTheme="majorEastAsia" w:cs="ＭＳ 明朝"/>
          <w:color w:val="000000"/>
          <w:sz w:val="24"/>
          <w:szCs w:val="24"/>
          <w:shd w:val="clear" w:color="auto" w:fill="FFFFFF"/>
        </w:rPr>
      </w:pPr>
      <w:r>
        <w:rPr>
          <w:rFonts w:asciiTheme="majorEastAsia" w:eastAsiaTheme="majorEastAsia" w:hAnsiTheme="majorEastAsia" w:cs="ＭＳ 明朝" w:hint="eastAsia"/>
          <w:color w:val="000000"/>
          <w:sz w:val="24"/>
          <w:szCs w:val="24"/>
          <w:shd w:val="clear" w:color="auto" w:fill="FFFFFF"/>
        </w:rPr>
        <w:t>①</w:t>
      </w:r>
      <w:r w:rsidR="00446DDD" w:rsidRPr="00103209">
        <w:rPr>
          <w:rFonts w:asciiTheme="majorEastAsia" w:eastAsiaTheme="majorEastAsia" w:hAnsiTheme="majorEastAsia" w:cs="ＭＳ 明朝" w:hint="eastAsia"/>
          <w:color w:val="000000"/>
          <w:sz w:val="24"/>
          <w:szCs w:val="24"/>
          <w:shd w:val="clear" w:color="auto" w:fill="FFFFFF"/>
        </w:rPr>
        <w:t>福祉型</w:t>
      </w:r>
    </w:p>
    <w:p w:rsidR="00446DDD" w:rsidRPr="00103209" w:rsidRDefault="00446DDD" w:rsidP="001D0FC5">
      <w:pPr>
        <w:ind w:leftChars="100" w:left="210" w:firstLineChars="100" w:firstLine="220"/>
        <w:rPr>
          <w:rFonts w:asciiTheme="majorEastAsia" w:eastAsiaTheme="majorEastAsia" w:hAnsiTheme="majorEastAsia" w:cs="ＭＳ 明朝"/>
          <w:color w:val="000000"/>
          <w:sz w:val="22"/>
          <w:szCs w:val="24"/>
          <w:shd w:val="clear" w:color="auto" w:fill="FFFFFF"/>
        </w:rPr>
      </w:pPr>
      <w:r w:rsidRPr="00103209">
        <w:rPr>
          <w:rFonts w:asciiTheme="majorEastAsia" w:eastAsiaTheme="majorEastAsia" w:hAnsiTheme="majorEastAsia" w:cs="ＭＳ 明朝" w:hint="eastAsia"/>
          <w:color w:val="000000"/>
          <w:sz w:val="22"/>
          <w:szCs w:val="24"/>
          <w:shd w:val="clear" w:color="auto" w:fill="FFFFFF"/>
        </w:rPr>
        <w:t>近隣市町村の入所施設等、日常の様子を知らない利用者は行動の予測ができないため、ショートステイの利用を受けることは困難な実情があります。</w:t>
      </w:r>
    </w:p>
    <w:p w:rsidR="001D0FC5" w:rsidRDefault="00446DDD" w:rsidP="001D0FC5">
      <w:pPr>
        <w:ind w:leftChars="100" w:left="210" w:firstLineChars="100" w:firstLine="220"/>
        <w:rPr>
          <w:rFonts w:asciiTheme="majorEastAsia" w:eastAsiaTheme="majorEastAsia" w:hAnsiTheme="majorEastAsia" w:cs="ＭＳ 明朝"/>
          <w:color w:val="000000"/>
          <w:sz w:val="22"/>
          <w:szCs w:val="24"/>
          <w:shd w:val="clear" w:color="auto" w:fill="FFFFFF"/>
        </w:rPr>
      </w:pPr>
      <w:r w:rsidRPr="00103209">
        <w:rPr>
          <w:rFonts w:asciiTheme="majorEastAsia" w:eastAsiaTheme="majorEastAsia" w:hAnsiTheme="majorEastAsia" w:cs="ＭＳ 明朝" w:hint="eastAsia"/>
          <w:color w:val="000000"/>
          <w:sz w:val="22"/>
          <w:szCs w:val="24"/>
          <w:shd w:val="clear" w:color="auto" w:fill="FFFFFF"/>
        </w:rPr>
        <w:t>また、市内に入所施設がないため、通所系の事業所を運営する事業者に福祉型短期入所の設置を依頼していくことが現実的と考えます。</w:t>
      </w:r>
    </w:p>
    <w:p w:rsidR="00446DDD" w:rsidRPr="00103209" w:rsidRDefault="00446DDD" w:rsidP="001D0FC5">
      <w:pPr>
        <w:ind w:leftChars="100" w:left="210" w:firstLineChars="100" w:firstLine="220"/>
        <w:rPr>
          <w:rFonts w:asciiTheme="majorEastAsia" w:eastAsiaTheme="majorEastAsia" w:hAnsiTheme="majorEastAsia" w:cs="ＭＳ 明朝"/>
          <w:color w:val="000000"/>
          <w:sz w:val="22"/>
          <w:szCs w:val="24"/>
          <w:shd w:val="clear" w:color="auto" w:fill="FFFFFF"/>
        </w:rPr>
      </w:pPr>
      <w:r w:rsidRPr="00103209">
        <w:rPr>
          <w:rFonts w:asciiTheme="majorEastAsia" w:eastAsiaTheme="majorEastAsia" w:hAnsiTheme="majorEastAsia" w:cs="ＭＳ 明朝" w:hint="eastAsia"/>
          <w:color w:val="000000"/>
          <w:sz w:val="22"/>
          <w:szCs w:val="24"/>
          <w:shd w:val="clear" w:color="auto" w:fill="FFFFFF"/>
        </w:rPr>
        <w:t>以上のことから、通所系の事業所でも短期入所が設置できるような工夫を検討し、短期入所の誘致</w:t>
      </w:r>
      <w:r w:rsidR="00AA7505" w:rsidRPr="00103209">
        <w:rPr>
          <w:rFonts w:asciiTheme="majorEastAsia" w:eastAsiaTheme="majorEastAsia" w:hAnsiTheme="majorEastAsia" w:cs="ＭＳ 明朝" w:hint="eastAsia"/>
          <w:color w:val="000000"/>
          <w:sz w:val="22"/>
          <w:szCs w:val="24"/>
          <w:shd w:val="clear" w:color="auto" w:fill="FFFFFF"/>
        </w:rPr>
        <w:t>を強く希望します</w:t>
      </w:r>
      <w:r w:rsidRPr="00103209">
        <w:rPr>
          <w:rFonts w:asciiTheme="majorEastAsia" w:eastAsiaTheme="majorEastAsia" w:hAnsiTheme="majorEastAsia" w:cs="ＭＳ 明朝" w:hint="eastAsia"/>
          <w:color w:val="000000"/>
          <w:sz w:val="22"/>
          <w:szCs w:val="24"/>
          <w:shd w:val="clear" w:color="auto" w:fill="FFFFFF"/>
        </w:rPr>
        <w:t>。</w:t>
      </w:r>
    </w:p>
    <w:p w:rsidR="00606192" w:rsidRPr="00606192" w:rsidRDefault="00606192" w:rsidP="00606192">
      <w:pPr>
        <w:pStyle w:val="af"/>
        <w:ind w:leftChars="0"/>
        <w:rPr>
          <w:rFonts w:asciiTheme="majorEastAsia" w:eastAsiaTheme="majorEastAsia" w:hAnsiTheme="majorEastAsia" w:cs="ＭＳ 明朝"/>
          <w:color w:val="000000"/>
          <w:sz w:val="24"/>
          <w:szCs w:val="24"/>
          <w:shd w:val="clear" w:color="auto" w:fill="FFFFFF"/>
        </w:rPr>
      </w:pPr>
    </w:p>
    <w:p w:rsidR="00446DDD" w:rsidRDefault="001D0FC5" w:rsidP="001D0FC5">
      <w:pPr>
        <w:pStyle w:val="af"/>
        <w:ind w:leftChars="0" w:left="0" w:firstLineChars="100" w:firstLine="240"/>
        <w:rPr>
          <w:rFonts w:asciiTheme="majorEastAsia" w:eastAsiaTheme="majorEastAsia" w:hAnsiTheme="majorEastAsia" w:cs="ＭＳ 明朝"/>
          <w:color w:val="000000"/>
          <w:sz w:val="24"/>
          <w:szCs w:val="24"/>
          <w:shd w:val="clear" w:color="auto" w:fill="FFFFFF"/>
        </w:rPr>
      </w:pPr>
      <w:r>
        <w:rPr>
          <w:rFonts w:asciiTheme="majorEastAsia" w:eastAsiaTheme="majorEastAsia" w:hAnsiTheme="majorEastAsia" w:cs="ＭＳ 明朝" w:hint="eastAsia"/>
          <w:color w:val="000000"/>
          <w:sz w:val="24"/>
          <w:szCs w:val="24"/>
          <w:shd w:val="clear" w:color="auto" w:fill="FFFFFF"/>
        </w:rPr>
        <w:t>②</w:t>
      </w:r>
      <w:r w:rsidR="00446DDD">
        <w:rPr>
          <w:rFonts w:asciiTheme="majorEastAsia" w:eastAsiaTheme="majorEastAsia" w:hAnsiTheme="majorEastAsia" w:cs="ＭＳ 明朝" w:hint="eastAsia"/>
          <w:color w:val="000000"/>
          <w:sz w:val="24"/>
          <w:szCs w:val="24"/>
          <w:shd w:val="clear" w:color="auto" w:fill="FFFFFF"/>
        </w:rPr>
        <w:t>医療型</w:t>
      </w:r>
    </w:p>
    <w:p w:rsidR="001D0FC5" w:rsidRDefault="00A97315" w:rsidP="001D0FC5">
      <w:pPr>
        <w:pStyle w:val="af"/>
        <w:ind w:leftChars="100" w:left="210" w:firstLineChars="100" w:firstLine="220"/>
        <w:rPr>
          <w:rFonts w:asciiTheme="majorEastAsia" w:eastAsiaTheme="majorEastAsia" w:hAnsiTheme="majorEastAsia" w:cs="ＭＳ 明朝"/>
          <w:color w:val="000000"/>
          <w:sz w:val="22"/>
          <w:szCs w:val="24"/>
          <w:shd w:val="clear" w:color="auto" w:fill="FFFFFF"/>
        </w:rPr>
      </w:pPr>
      <w:r w:rsidRPr="00103209">
        <w:rPr>
          <w:rFonts w:asciiTheme="majorEastAsia" w:eastAsiaTheme="majorEastAsia" w:hAnsiTheme="majorEastAsia" w:cs="ＭＳ 明朝" w:hint="eastAsia"/>
          <w:color w:val="000000"/>
          <w:sz w:val="22"/>
          <w:szCs w:val="24"/>
          <w:shd w:val="clear" w:color="auto" w:fill="FFFFFF"/>
        </w:rPr>
        <w:t>当事者団体からの要望書（実態把握と医療型短期入所の設置等）が出て</w:t>
      </w:r>
      <w:r w:rsidR="000F3AB3" w:rsidRPr="00103209">
        <w:rPr>
          <w:rFonts w:asciiTheme="majorEastAsia" w:eastAsiaTheme="majorEastAsia" w:hAnsiTheme="majorEastAsia" w:cs="ＭＳ 明朝" w:hint="eastAsia"/>
          <w:color w:val="000000"/>
          <w:sz w:val="22"/>
          <w:szCs w:val="24"/>
          <w:shd w:val="clear" w:color="auto" w:fill="FFFFFF"/>
        </w:rPr>
        <w:t>おり、</w:t>
      </w:r>
      <w:r w:rsidRPr="00103209">
        <w:rPr>
          <w:rFonts w:asciiTheme="majorEastAsia" w:eastAsiaTheme="majorEastAsia" w:hAnsiTheme="majorEastAsia" w:cs="ＭＳ 明朝" w:hint="eastAsia"/>
          <w:color w:val="000000"/>
          <w:sz w:val="22"/>
          <w:szCs w:val="24"/>
          <w:shd w:val="clear" w:color="auto" w:fill="FFFFFF"/>
        </w:rPr>
        <w:t>ニーズは高いようだが実態がつかめてない</w:t>
      </w:r>
      <w:r w:rsidR="000F3AB3" w:rsidRPr="00103209">
        <w:rPr>
          <w:rFonts w:asciiTheme="majorEastAsia" w:eastAsiaTheme="majorEastAsia" w:hAnsiTheme="majorEastAsia" w:cs="ＭＳ 明朝" w:hint="eastAsia"/>
          <w:color w:val="000000"/>
          <w:sz w:val="22"/>
          <w:szCs w:val="24"/>
          <w:shd w:val="clear" w:color="auto" w:fill="FFFFFF"/>
        </w:rPr>
        <w:t>現状が窺えます。</w:t>
      </w:r>
    </w:p>
    <w:p w:rsidR="001D0FC5" w:rsidRDefault="000F3AB3" w:rsidP="001D0FC5">
      <w:pPr>
        <w:pStyle w:val="af"/>
        <w:ind w:leftChars="100" w:left="210" w:firstLineChars="100" w:firstLine="220"/>
        <w:rPr>
          <w:rFonts w:asciiTheme="majorEastAsia" w:eastAsiaTheme="majorEastAsia" w:hAnsiTheme="majorEastAsia" w:cs="ＭＳ 明朝"/>
          <w:color w:val="000000"/>
          <w:sz w:val="22"/>
          <w:szCs w:val="24"/>
          <w:shd w:val="clear" w:color="auto" w:fill="FFFFFF"/>
        </w:rPr>
      </w:pPr>
      <w:r w:rsidRPr="00103209">
        <w:rPr>
          <w:rFonts w:asciiTheme="majorEastAsia" w:eastAsiaTheme="majorEastAsia" w:hAnsiTheme="majorEastAsia" w:cs="ＭＳ 明朝" w:hint="eastAsia"/>
          <w:color w:val="000000"/>
          <w:sz w:val="22"/>
          <w:szCs w:val="24"/>
          <w:shd w:val="clear" w:color="auto" w:fill="FFFFFF"/>
        </w:rPr>
        <w:t>実際には</w:t>
      </w:r>
      <w:r w:rsidR="00A97315" w:rsidRPr="00103209">
        <w:rPr>
          <w:rFonts w:asciiTheme="majorEastAsia" w:eastAsiaTheme="majorEastAsia" w:hAnsiTheme="majorEastAsia" w:cs="ＭＳ 明朝" w:hint="eastAsia"/>
          <w:color w:val="000000"/>
          <w:sz w:val="22"/>
          <w:szCs w:val="24"/>
          <w:shd w:val="clear" w:color="auto" w:fill="FFFFFF"/>
        </w:rPr>
        <w:t>千葉県内の医療型短期入所の社会資源に地域格差がある</w:t>
      </w:r>
      <w:r w:rsidRPr="00103209">
        <w:rPr>
          <w:rFonts w:asciiTheme="majorEastAsia" w:eastAsiaTheme="majorEastAsia" w:hAnsiTheme="majorEastAsia" w:cs="ＭＳ 明朝" w:hint="eastAsia"/>
          <w:color w:val="000000"/>
          <w:sz w:val="22"/>
          <w:szCs w:val="24"/>
          <w:shd w:val="clear" w:color="auto" w:fill="FFFFFF"/>
        </w:rPr>
        <w:t>事も事実です。</w:t>
      </w:r>
    </w:p>
    <w:p w:rsidR="00446DDD" w:rsidRPr="001D0FC5" w:rsidRDefault="0067146D" w:rsidP="001D0FC5">
      <w:pPr>
        <w:pStyle w:val="af"/>
        <w:ind w:leftChars="100" w:left="210" w:firstLineChars="100" w:firstLine="220"/>
        <w:rPr>
          <w:rFonts w:asciiTheme="majorEastAsia" w:eastAsiaTheme="majorEastAsia" w:hAnsiTheme="majorEastAsia" w:cs="ＭＳ 明朝"/>
          <w:color w:val="000000"/>
          <w:sz w:val="22"/>
          <w:szCs w:val="24"/>
          <w:shd w:val="clear" w:color="auto" w:fill="FFFFFF"/>
        </w:rPr>
      </w:pPr>
      <w:r w:rsidRPr="00103209">
        <w:rPr>
          <w:rFonts w:asciiTheme="majorEastAsia" w:eastAsiaTheme="majorEastAsia" w:hAnsiTheme="majorEastAsia" w:cs="ＭＳ 明朝" w:hint="eastAsia"/>
          <w:color w:val="000000"/>
          <w:sz w:val="22"/>
          <w:szCs w:val="24"/>
          <w:shd w:val="clear" w:color="auto" w:fill="FFFFFF"/>
        </w:rPr>
        <w:t>以上の背景から</w:t>
      </w:r>
      <w:r w:rsidR="00446DDD" w:rsidRPr="00103209">
        <w:rPr>
          <w:rFonts w:asciiTheme="majorEastAsia" w:eastAsiaTheme="majorEastAsia" w:hAnsiTheme="majorEastAsia" w:cs="ＭＳ 明朝" w:hint="eastAsia"/>
          <w:color w:val="000000"/>
          <w:sz w:val="22"/>
          <w:szCs w:val="24"/>
          <w:shd w:val="clear" w:color="auto" w:fill="FFFFFF"/>
        </w:rPr>
        <w:t>単独市での事業者誘致は困難であると想定できるので、近隣市町村との連携で事業者誘致に努めてほしい</w:t>
      </w:r>
      <w:r w:rsidR="00974626" w:rsidRPr="00103209">
        <w:rPr>
          <w:rFonts w:asciiTheme="majorEastAsia" w:eastAsiaTheme="majorEastAsia" w:hAnsiTheme="majorEastAsia" w:cs="ＭＳ 明朝" w:hint="eastAsia"/>
          <w:color w:val="000000"/>
          <w:sz w:val="22"/>
          <w:szCs w:val="24"/>
          <w:shd w:val="clear" w:color="auto" w:fill="FFFFFF"/>
        </w:rPr>
        <w:t>です。また、</w:t>
      </w:r>
      <w:r w:rsidR="00446DDD" w:rsidRPr="00103209">
        <w:rPr>
          <w:rFonts w:asciiTheme="majorEastAsia" w:eastAsiaTheme="majorEastAsia" w:hAnsiTheme="majorEastAsia" w:cs="ＭＳ 明朝" w:hint="eastAsia"/>
          <w:color w:val="000000"/>
          <w:sz w:val="22"/>
          <w:szCs w:val="24"/>
          <w:shd w:val="clear" w:color="auto" w:fill="FFFFFF"/>
        </w:rPr>
        <w:t>実態把握が困難な医療的ケアの必要な児者の実態把握と、計画的な医療型短期入所の整備を千葉県に要望して</w:t>
      </w:r>
      <w:r w:rsidR="00AA7505" w:rsidRPr="00103209">
        <w:rPr>
          <w:rFonts w:asciiTheme="majorEastAsia" w:eastAsiaTheme="majorEastAsia" w:hAnsiTheme="majorEastAsia" w:cs="ＭＳ 明朝" w:hint="eastAsia"/>
          <w:color w:val="000000"/>
          <w:sz w:val="22"/>
          <w:szCs w:val="24"/>
          <w:shd w:val="clear" w:color="auto" w:fill="FFFFFF"/>
        </w:rPr>
        <w:t>頂きたい</w:t>
      </w:r>
      <w:r w:rsidRPr="00103209">
        <w:rPr>
          <w:rFonts w:asciiTheme="majorEastAsia" w:eastAsiaTheme="majorEastAsia" w:hAnsiTheme="majorEastAsia" w:cs="ＭＳ 明朝" w:hint="eastAsia"/>
          <w:color w:val="000000"/>
          <w:sz w:val="22"/>
          <w:szCs w:val="24"/>
          <w:shd w:val="clear" w:color="auto" w:fill="FFFFFF"/>
        </w:rPr>
        <w:t>です。</w:t>
      </w:r>
    </w:p>
    <w:p w:rsidR="0067146D" w:rsidRDefault="0067146D" w:rsidP="0067146D">
      <w:pPr>
        <w:ind w:firstLineChars="200" w:firstLine="482"/>
        <w:rPr>
          <w:rFonts w:asciiTheme="majorEastAsia" w:eastAsiaTheme="majorEastAsia" w:hAnsiTheme="majorEastAsia"/>
          <w:b/>
          <w:sz w:val="24"/>
          <w:szCs w:val="24"/>
        </w:rPr>
      </w:pPr>
    </w:p>
    <w:p w:rsidR="00446DDD" w:rsidRPr="00103209" w:rsidRDefault="00446DDD" w:rsidP="001D0FC5">
      <w:pPr>
        <w:ind w:firstLineChars="100" w:firstLine="220"/>
        <w:rPr>
          <w:rFonts w:asciiTheme="majorEastAsia" w:eastAsiaTheme="majorEastAsia" w:hAnsiTheme="majorEastAsia"/>
          <w:sz w:val="24"/>
        </w:rPr>
      </w:pPr>
      <w:r w:rsidRPr="00DF4C81">
        <w:rPr>
          <w:rFonts w:asciiTheme="majorEastAsia" w:eastAsiaTheme="majorEastAsia" w:hAnsiTheme="majorEastAsia" w:hint="eastAsia"/>
          <w:sz w:val="22"/>
        </w:rPr>
        <w:t>＜医療的ケアを必要とする重症心身障がい児者の生活実態の把握が単独市では困難な理由＞</w:t>
      </w:r>
    </w:p>
    <w:p w:rsidR="00446DDD" w:rsidRPr="00103209" w:rsidRDefault="0067146D" w:rsidP="001D0FC5">
      <w:pPr>
        <w:ind w:firstLineChars="200" w:firstLine="440"/>
        <w:jc w:val="left"/>
        <w:rPr>
          <w:rFonts w:asciiTheme="majorEastAsia" w:eastAsiaTheme="majorEastAsia" w:hAnsiTheme="majorEastAsia"/>
          <w:sz w:val="22"/>
        </w:rPr>
      </w:pPr>
      <w:r w:rsidRPr="00103209">
        <w:rPr>
          <w:rFonts w:asciiTheme="majorEastAsia" w:eastAsiaTheme="majorEastAsia" w:hAnsiTheme="majorEastAsia" w:hint="eastAsia"/>
          <w:sz w:val="22"/>
        </w:rPr>
        <w:t>・</w:t>
      </w:r>
      <w:r w:rsidR="00446DDD" w:rsidRPr="00103209">
        <w:rPr>
          <w:rFonts w:asciiTheme="majorEastAsia" w:eastAsiaTheme="majorEastAsia" w:hAnsiTheme="majorEastAsia" w:hint="eastAsia"/>
          <w:sz w:val="22"/>
        </w:rPr>
        <w:t>対象者が少ない。</w:t>
      </w:r>
    </w:p>
    <w:p w:rsidR="00446DDD" w:rsidRPr="00103209" w:rsidRDefault="0067146D" w:rsidP="001D0FC5">
      <w:pPr>
        <w:ind w:leftChars="200" w:left="640" w:hangingChars="100" w:hanging="220"/>
        <w:jc w:val="left"/>
        <w:rPr>
          <w:rFonts w:asciiTheme="majorEastAsia" w:eastAsiaTheme="majorEastAsia" w:hAnsiTheme="majorEastAsia"/>
          <w:sz w:val="22"/>
        </w:rPr>
      </w:pPr>
      <w:r w:rsidRPr="00103209">
        <w:rPr>
          <w:rFonts w:asciiTheme="majorEastAsia" w:eastAsiaTheme="majorEastAsia" w:hAnsiTheme="majorEastAsia" w:hint="eastAsia"/>
          <w:sz w:val="22"/>
        </w:rPr>
        <w:t>・</w:t>
      </w:r>
      <w:r w:rsidR="00446DDD" w:rsidRPr="00103209">
        <w:rPr>
          <w:rFonts w:asciiTheme="majorEastAsia" w:eastAsiaTheme="majorEastAsia" w:hAnsiTheme="majorEastAsia" w:hint="eastAsia"/>
          <w:sz w:val="22"/>
        </w:rPr>
        <w:t>医療的ケアを必要とする</w:t>
      </w:r>
      <w:r w:rsidR="005335C5" w:rsidRPr="00103209">
        <w:rPr>
          <w:rFonts w:asciiTheme="majorEastAsia" w:eastAsiaTheme="majorEastAsia" w:hAnsiTheme="majorEastAsia" w:hint="eastAsia"/>
          <w:sz w:val="22"/>
        </w:rPr>
        <w:t>全ての人</w:t>
      </w:r>
      <w:r w:rsidR="00446DDD" w:rsidRPr="00103209">
        <w:rPr>
          <w:rFonts w:asciiTheme="majorEastAsia" w:eastAsiaTheme="majorEastAsia" w:hAnsiTheme="majorEastAsia" w:hint="eastAsia"/>
          <w:sz w:val="22"/>
        </w:rPr>
        <w:t>が障害者手帳を取得しているとは限らず、県の難</w:t>
      </w:r>
      <w:r w:rsidR="005335C5" w:rsidRPr="00103209">
        <w:rPr>
          <w:rFonts w:asciiTheme="majorEastAsia" w:eastAsiaTheme="majorEastAsia" w:hAnsiTheme="majorEastAsia" w:hint="eastAsia"/>
          <w:sz w:val="22"/>
        </w:rPr>
        <w:t>病支援の</w:t>
      </w:r>
      <w:r w:rsidR="00446DDD" w:rsidRPr="00103209">
        <w:rPr>
          <w:rFonts w:asciiTheme="majorEastAsia" w:eastAsiaTheme="majorEastAsia" w:hAnsiTheme="majorEastAsia" w:hint="eastAsia"/>
          <w:sz w:val="22"/>
        </w:rPr>
        <w:t>利用</w:t>
      </w:r>
      <w:r w:rsidR="005335C5" w:rsidRPr="00103209">
        <w:rPr>
          <w:rFonts w:asciiTheme="majorEastAsia" w:eastAsiaTheme="majorEastAsia" w:hAnsiTheme="majorEastAsia" w:hint="eastAsia"/>
          <w:sz w:val="22"/>
        </w:rPr>
        <w:t>者</w:t>
      </w:r>
      <w:r w:rsidR="00446DDD" w:rsidRPr="00103209">
        <w:rPr>
          <w:rFonts w:asciiTheme="majorEastAsia" w:eastAsiaTheme="majorEastAsia" w:hAnsiTheme="majorEastAsia" w:hint="eastAsia"/>
          <w:sz w:val="22"/>
        </w:rPr>
        <w:t>、ＮＩＣＵや小児科病棟に入院している</w:t>
      </w:r>
      <w:r w:rsidR="005335C5" w:rsidRPr="00103209">
        <w:rPr>
          <w:rFonts w:asciiTheme="majorEastAsia" w:eastAsiaTheme="majorEastAsia" w:hAnsiTheme="majorEastAsia" w:hint="eastAsia"/>
          <w:sz w:val="22"/>
        </w:rPr>
        <w:t>人等も</w:t>
      </w:r>
      <w:r w:rsidR="00446DDD" w:rsidRPr="00103209">
        <w:rPr>
          <w:rFonts w:asciiTheme="majorEastAsia" w:eastAsiaTheme="majorEastAsia" w:hAnsiTheme="majorEastAsia" w:hint="eastAsia"/>
          <w:sz w:val="22"/>
        </w:rPr>
        <w:t>おり、対象者の把握が困難</w:t>
      </w:r>
      <w:r w:rsidR="005335C5" w:rsidRPr="00103209">
        <w:rPr>
          <w:rFonts w:asciiTheme="majorEastAsia" w:eastAsiaTheme="majorEastAsia" w:hAnsiTheme="majorEastAsia" w:hint="eastAsia"/>
          <w:sz w:val="22"/>
        </w:rPr>
        <w:t>。</w:t>
      </w:r>
    </w:p>
    <w:p w:rsidR="00446DDD" w:rsidRPr="00103209" w:rsidRDefault="0067146D" w:rsidP="001D0FC5">
      <w:pPr>
        <w:ind w:leftChars="200" w:left="640" w:hangingChars="100" w:hanging="220"/>
        <w:jc w:val="left"/>
        <w:rPr>
          <w:rFonts w:asciiTheme="majorEastAsia" w:eastAsiaTheme="majorEastAsia" w:hAnsiTheme="majorEastAsia"/>
          <w:sz w:val="22"/>
        </w:rPr>
      </w:pPr>
      <w:r w:rsidRPr="00103209">
        <w:rPr>
          <w:rFonts w:asciiTheme="majorEastAsia" w:eastAsiaTheme="majorEastAsia" w:hAnsiTheme="majorEastAsia" w:hint="eastAsia"/>
          <w:sz w:val="22"/>
        </w:rPr>
        <w:t>・</w:t>
      </w:r>
      <w:r w:rsidR="00446DDD" w:rsidRPr="00103209">
        <w:rPr>
          <w:rFonts w:asciiTheme="majorEastAsia" w:eastAsiaTheme="majorEastAsia" w:hAnsiTheme="majorEastAsia" w:hint="eastAsia"/>
          <w:sz w:val="22"/>
        </w:rPr>
        <w:t>自立支援医療（更生医療）を利用している人もいるが、どのような医療を利用しているのかの実態把握ができていない。</w:t>
      </w:r>
    </w:p>
    <w:p w:rsidR="00446DDD" w:rsidRPr="00103209" w:rsidRDefault="0067146D" w:rsidP="001D0FC5">
      <w:pPr>
        <w:ind w:leftChars="200" w:left="640" w:hangingChars="100" w:hanging="220"/>
        <w:jc w:val="left"/>
        <w:rPr>
          <w:rFonts w:asciiTheme="majorEastAsia" w:eastAsiaTheme="majorEastAsia" w:hAnsiTheme="majorEastAsia"/>
          <w:sz w:val="22"/>
        </w:rPr>
      </w:pPr>
      <w:r w:rsidRPr="00103209">
        <w:rPr>
          <w:rFonts w:asciiTheme="majorEastAsia" w:eastAsiaTheme="majorEastAsia" w:hAnsiTheme="majorEastAsia" w:hint="eastAsia"/>
          <w:sz w:val="22"/>
        </w:rPr>
        <w:t>・</w:t>
      </w:r>
      <w:r w:rsidR="00446DDD" w:rsidRPr="00103209">
        <w:rPr>
          <w:rFonts w:asciiTheme="majorEastAsia" w:eastAsiaTheme="majorEastAsia" w:hAnsiTheme="majorEastAsia" w:hint="eastAsia"/>
          <w:sz w:val="22"/>
        </w:rPr>
        <w:t>医療的ケア付きの障害福祉サービスが充分でないため、利用実績としての数では実態とかい離している。　等</w:t>
      </w:r>
    </w:p>
    <w:p w:rsidR="00446DDD" w:rsidRDefault="00446DDD" w:rsidP="0067146D">
      <w:pPr>
        <w:jc w:val="left"/>
        <w:rPr>
          <w:rFonts w:asciiTheme="majorEastAsia" w:eastAsiaTheme="majorEastAsia" w:hAnsiTheme="majorEastAsia"/>
          <w:sz w:val="24"/>
          <w:szCs w:val="24"/>
        </w:rPr>
      </w:pPr>
    </w:p>
    <w:p w:rsidR="00446DDD" w:rsidRDefault="00446DDD" w:rsidP="001D0FC5">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＜医療型短期入所事業所の単独市での誘致の難しい理由＞</w:t>
      </w:r>
    </w:p>
    <w:p w:rsidR="00446DDD" w:rsidRPr="00103209" w:rsidRDefault="000F3AB3" w:rsidP="001D0FC5">
      <w:pPr>
        <w:ind w:firstLineChars="200" w:firstLine="440"/>
        <w:rPr>
          <w:rFonts w:asciiTheme="majorEastAsia" w:eastAsiaTheme="majorEastAsia" w:hAnsiTheme="majorEastAsia"/>
          <w:sz w:val="22"/>
          <w:szCs w:val="24"/>
        </w:rPr>
      </w:pPr>
      <w:r w:rsidRPr="00103209">
        <w:rPr>
          <w:rFonts w:asciiTheme="majorEastAsia" w:eastAsiaTheme="majorEastAsia" w:hAnsiTheme="majorEastAsia" w:hint="eastAsia"/>
          <w:sz w:val="22"/>
          <w:szCs w:val="24"/>
        </w:rPr>
        <w:t>・</w:t>
      </w:r>
      <w:r w:rsidR="00446DDD" w:rsidRPr="00103209">
        <w:rPr>
          <w:rFonts w:asciiTheme="majorEastAsia" w:eastAsiaTheme="majorEastAsia" w:hAnsiTheme="majorEastAsia" w:hint="eastAsia"/>
          <w:sz w:val="22"/>
          <w:szCs w:val="24"/>
        </w:rPr>
        <w:t>対象者が少ない</w:t>
      </w:r>
    </w:p>
    <w:p w:rsidR="00446DDD" w:rsidRPr="00103209" w:rsidRDefault="000F3AB3" w:rsidP="001D0FC5">
      <w:pPr>
        <w:ind w:firstLineChars="200" w:firstLine="440"/>
        <w:rPr>
          <w:rFonts w:asciiTheme="majorEastAsia" w:eastAsiaTheme="majorEastAsia" w:hAnsiTheme="majorEastAsia"/>
          <w:sz w:val="22"/>
          <w:szCs w:val="24"/>
        </w:rPr>
      </w:pPr>
      <w:r w:rsidRPr="00103209">
        <w:rPr>
          <w:rFonts w:asciiTheme="majorEastAsia" w:eastAsiaTheme="majorEastAsia" w:hAnsiTheme="majorEastAsia" w:hint="eastAsia"/>
          <w:sz w:val="22"/>
          <w:szCs w:val="24"/>
        </w:rPr>
        <w:t>・</w:t>
      </w:r>
      <w:r w:rsidR="00446DDD" w:rsidRPr="00103209">
        <w:rPr>
          <w:rFonts w:asciiTheme="majorEastAsia" w:eastAsiaTheme="majorEastAsia" w:hAnsiTheme="majorEastAsia" w:hint="eastAsia"/>
          <w:sz w:val="22"/>
          <w:szCs w:val="24"/>
        </w:rPr>
        <w:t>医療型短期入所の経営は医療機関である</w:t>
      </w:r>
    </w:p>
    <w:p w:rsidR="00446DDD" w:rsidRPr="00103209" w:rsidRDefault="000F3AB3" w:rsidP="001D0FC5">
      <w:pPr>
        <w:ind w:firstLineChars="200" w:firstLine="440"/>
        <w:rPr>
          <w:rFonts w:asciiTheme="majorEastAsia" w:eastAsiaTheme="majorEastAsia" w:hAnsiTheme="majorEastAsia"/>
          <w:sz w:val="22"/>
          <w:szCs w:val="24"/>
        </w:rPr>
      </w:pPr>
      <w:r w:rsidRPr="00103209">
        <w:rPr>
          <w:rFonts w:asciiTheme="majorEastAsia" w:eastAsiaTheme="majorEastAsia" w:hAnsiTheme="majorEastAsia" w:hint="eastAsia"/>
          <w:sz w:val="22"/>
          <w:szCs w:val="24"/>
        </w:rPr>
        <w:t>・</w:t>
      </w:r>
      <w:r w:rsidR="00446DDD" w:rsidRPr="00103209">
        <w:rPr>
          <w:rFonts w:asciiTheme="majorEastAsia" w:eastAsiaTheme="majorEastAsia" w:hAnsiTheme="majorEastAsia" w:hint="eastAsia"/>
          <w:sz w:val="22"/>
          <w:szCs w:val="24"/>
        </w:rPr>
        <w:t>高度な医療と看護技術が必要　等</w:t>
      </w:r>
    </w:p>
    <w:p w:rsidR="001D0FC5" w:rsidRDefault="00CE3D03" w:rsidP="001D0FC5">
      <w:pPr>
        <w:rPr>
          <w:rFonts w:asciiTheme="majorEastAsia" w:eastAsiaTheme="majorEastAsia" w:hAnsiTheme="majorEastAsia" w:cs="ＭＳ 明朝"/>
          <w:b/>
          <w:color w:val="000000"/>
          <w:sz w:val="24"/>
          <w:szCs w:val="24"/>
          <w:shd w:val="clear" w:color="auto" w:fill="FFFFFF"/>
        </w:rPr>
      </w:pPr>
      <w:r>
        <w:rPr>
          <w:rFonts w:asciiTheme="majorEastAsia" w:eastAsiaTheme="majorEastAsia" w:hAnsiTheme="majorEastAsia" w:cs="ＭＳ 明朝" w:hint="eastAsia"/>
          <w:b/>
          <w:color w:val="000000"/>
          <w:sz w:val="24"/>
          <w:szCs w:val="24"/>
          <w:shd w:val="clear" w:color="auto" w:fill="FFFFFF"/>
        </w:rPr>
        <w:lastRenderedPageBreak/>
        <w:t>２　通学・通所にかかる</w:t>
      </w:r>
      <w:r w:rsidRPr="002C2EC7">
        <w:rPr>
          <w:rFonts w:asciiTheme="majorEastAsia" w:eastAsiaTheme="majorEastAsia" w:hAnsiTheme="majorEastAsia" w:cs="ＭＳ 明朝" w:hint="eastAsia"/>
          <w:b/>
          <w:color w:val="000000"/>
          <w:sz w:val="24"/>
          <w:szCs w:val="24"/>
          <w:shd w:val="clear" w:color="auto" w:fill="FFFFFF"/>
        </w:rPr>
        <w:t>移動支援</w:t>
      </w:r>
      <w:r>
        <w:rPr>
          <w:rFonts w:asciiTheme="majorEastAsia" w:eastAsiaTheme="majorEastAsia" w:hAnsiTheme="majorEastAsia" w:cs="ＭＳ 明朝" w:hint="eastAsia"/>
          <w:b/>
          <w:color w:val="000000"/>
          <w:sz w:val="24"/>
          <w:szCs w:val="24"/>
          <w:shd w:val="clear" w:color="auto" w:fill="FFFFFF"/>
        </w:rPr>
        <w:t>について</w:t>
      </w:r>
    </w:p>
    <w:p w:rsidR="001D0FC5" w:rsidRDefault="00243B4A" w:rsidP="001D0FC5">
      <w:pPr>
        <w:ind w:leftChars="100" w:left="210" w:firstLineChars="100" w:firstLine="220"/>
        <w:rPr>
          <w:rFonts w:asciiTheme="majorEastAsia" w:eastAsiaTheme="majorEastAsia" w:hAnsiTheme="majorEastAsia" w:cs="ＭＳ 明朝"/>
          <w:b/>
          <w:color w:val="000000"/>
          <w:sz w:val="24"/>
          <w:szCs w:val="24"/>
          <w:shd w:val="clear" w:color="auto" w:fill="FFFFFF"/>
        </w:rPr>
      </w:pPr>
      <w:r w:rsidRPr="00103209">
        <w:rPr>
          <w:rFonts w:asciiTheme="majorEastAsia" w:eastAsiaTheme="majorEastAsia" w:hAnsiTheme="majorEastAsia" w:cs="ＭＳ 明朝" w:hint="eastAsia"/>
          <w:color w:val="000000"/>
          <w:sz w:val="22"/>
          <w:szCs w:val="24"/>
          <w:shd w:val="clear" w:color="auto" w:fill="FFFFFF"/>
        </w:rPr>
        <w:t>通学支援に関しては、誰でもできるわけではありません。日頃の様子を知っている（放課後等デイサービス等を利用している）子どもで、次の行動が予測できる状態でなければ移動支援の派遣ができない実情があります。特に、</w:t>
      </w:r>
      <w:r w:rsidRPr="00103209">
        <w:rPr>
          <w:rFonts w:asciiTheme="majorEastAsia" w:eastAsiaTheme="majorEastAsia" w:hAnsiTheme="majorEastAsia" w:hint="eastAsia"/>
          <w:sz w:val="22"/>
          <w:szCs w:val="24"/>
        </w:rPr>
        <w:t>朝の通学・通所時の支援する人員の確保が大幅に不足している現状があります。特に支援の手を多く要する7:20から7:50の登校支援には、地域に潜在する「手伝ってもいい」と考えている人を、福祉人材予備軍として活用し、近隣に住む人がガイドヘルパーとして働いてもらえるようなシステムが市内に整備できると良いと思います。</w:t>
      </w:r>
    </w:p>
    <w:p w:rsidR="001D0FC5" w:rsidRDefault="0056689F" w:rsidP="001D0FC5">
      <w:pPr>
        <w:ind w:leftChars="100" w:left="210" w:firstLineChars="100" w:firstLine="220"/>
        <w:rPr>
          <w:rFonts w:asciiTheme="majorEastAsia" w:eastAsiaTheme="majorEastAsia" w:hAnsiTheme="majorEastAsia" w:cs="ＭＳ 明朝"/>
          <w:b/>
          <w:color w:val="000000"/>
          <w:sz w:val="24"/>
          <w:szCs w:val="24"/>
          <w:shd w:val="clear" w:color="auto" w:fill="FFFFFF"/>
        </w:rPr>
      </w:pPr>
      <w:r w:rsidRPr="00103209">
        <w:rPr>
          <w:rFonts w:asciiTheme="majorEastAsia" w:eastAsiaTheme="majorEastAsia" w:hAnsiTheme="majorEastAsia" w:cs="ＭＳ 明朝" w:hint="eastAsia"/>
          <w:color w:val="000000"/>
          <w:sz w:val="22"/>
          <w:szCs w:val="24"/>
          <w:shd w:val="clear" w:color="auto" w:fill="FFFFFF"/>
        </w:rPr>
        <w:t>以上から</w:t>
      </w:r>
      <w:r w:rsidR="00CE3D03" w:rsidRPr="00103209">
        <w:rPr>
          <w:rFonts w:asciiTheme="majorEastAsia" w:eastAsiaTheme="majorEastAsia" w:hAnsiTheme="majorEastAsia" w:cs="ＭＳ 明朝" w:hint="eastAsia"/>
          <w:color w:val="000000"/>
          <w:sz w:val="22"/>
          <w:szCs w:val="24"/>
          <w:shd w:val="clear" w:color="auto" w:fill="FFFFFF"/>
        </w:rPr>
        <w:t>市内の事業者のサービス提供</w:t>
      </w:r>
      <w:r w:rsidR="00AA3888" w:rsidRPr="00103209">
        <w:rPr>
          <w:rFonts w:asciiTheme="majorEastAsia" w:eastAsiaTheme="majorEastAsia" w:hAnsiTheme="majorEastAsia" w:cs="ＭＳ 明朝" w:hint="eastAsia"/>
          <w:color w:val="000000"/>
          <w:sz w:val="22"/>
          <w:szCs w:val="24"/>
          <w:shd w:val="clear" w:color="auto" w:fill="FFFFFF"/>
        </w:rPr>
        <w:t>の質と量が不足しないように、マンパワーの養成（ガイドヘルパー養成</w:t>
      </w:r>
      <w:r w:rsidR="00CE3D03" w:rsidRPr="00103209">
        <w:rPr>
          <w:rFonts w:asciiTheme="majorEastAsia" w:eastAsiaTheme="majorEastAsia" w:hAnsiTheme="majorEastAsia" w:cs="ＭＳ 明朝" w:hint="eastAsia"/>
          <w:color w:val="000000"/>
          <w:sz w:val="22"/>
          <w:szCs w:val="24"/>
          <w:shd w:val="clear" w:color="auto" w:fill="FFFFFF"/>
        </w:rPr>
        <w:t>講座の開催の検討等）と確保に努めてほしい</w:t>
      </w:r>
      <w:r w:rsidRPr="00103209">
        <w:rPr>
          <w:rFonts w:asciiTheme="majorEastAsia" w:eastAsiaTheme="majorEastAsia" w:hAnsiTheme="majorEastAsia" w:cs="ＭＳ 明朝" w:hint="eastAsia"/>
          <w:color w:val="000000"/>
          <w:sz w:val="22"/>
          <w:szCs w:val="24"/>
          <w:shd w:val="clear" w:color="auto" w:fill="FFFFFF"/>
        </w:rPr>
        <w:t>こと。</w:t>
      </w:r>
    </w:p>
    <w:p w:rsidR="00243B4A" w:rsidRPr="00103209" w:rsidRDefault="00A2417A" w:rsidP="001D0FC5">
      <w:pPr>
        <w:ind w:leftChars="100" w:left="210" w:firstLineChars="100" w:firstLine="220"/>
        <w:rPr>
          <w:rFonts w:asciiTheme="majorEastAsia" w:eastAsiaTheme="majorEastAsia" w:hAnsiTheme="majorEastAsia" w:cs="ＭＳ 明朝"/>
          <w:b/>
          <w:color w:val="000000"/>
          <w:sz w:val="24"/>
          <w:szCs w:val="24"/>
          <w:shd w:val="clear" w:color="auto" w:fill="FFFFFF"/>
        </w:rPr>
      </w:pPr>
      <w:r w:rsidRPr="00103209">
        <w:rPr>
          <w:rFonts w:asciiTheme="majorEastAsia" w:eastAsiaTheme="majorEastAsia" w:hAnsiTheme="majorEastAsia" w:cs="ＭＳ 明朝" w:hint="eastAsia"/>
          <w:color w:val="000000"/>
          <w:sz w:val="22"/>
          <w:szCs w:val="24"/>
          <w:shd w:val="clear" w:color="auto" w:fill="FFFFFF"/>
        </w:rPr>
        <w:t>そして、</w:t>
      </w:r>
      <w:r w:rsidR="00CE3D03" w:rsidRPr="00103209">
        <w:rPr>
          <w:rFonts w:asciiTheme="majorEastAsia" w:eastAsiaTheme="majorEastAsia" w:hAnsiTheme="majorEastAsia" w:cs="ＭＳ 明朝" w:hint="eastAsia"/>
          <w:color w:val="000000"/>
          <w:sz w:val="22"/>
          <w:szCs w:val="24"/>
          <w:shd w:val="clear" w:color="auto" w:fill="FFFFFF"/>
        </w:rPr>
        <w:t>義務教育である小中学校については、医療的ケアの必要な重症心身障がい児も特別支援学校の通学バスに乗れるように、国や教育委員会の施策として</w:t>
      </w:r>
      <w:r w:rsidR="0056689F" w:rsidRPr="00103209">
        <w:rPr>
          <w:rFonts w:asciiTheme="majorEastAsia" w:eastAsiaTheme="majorEastAsia" w:hAnsiTheme="majorEastAsia" w:cs="ＭＳ 明朝" w:hint="eastAsia"/>
          <w:color w:val="000000"/>
          <w:sz w:val="22"/>
          <w:szCs w:val="24"/>
          <w:shd w:val="clear" w:color="auto" w:fill="FFFFFF"/>
        </w:rPr>
        <w:t>も</w:t>
      </w:r>
      <w:r w:rsidR="00CE3D03" w:rsidRPr="00103209">
        <w:rPr>
          <w:rFonts w:asciiTheme="majorEastAsia" w:eastAsiaTheme="majorEastAsia" w:hAnsiTheme="majorEastAsia" w:cs="ＭＳ 明朝" w:hint="eastAsia"/>
          <w:color w:val="000000"/>
          <w:sz w:val="22"/>
          <w:szCs w:val="24"/>
          <w:shd w:val="clear" w:color="auto" w:fill="FFFFFF"/>
        </w:rPr>
        <w:t>対応するように要望して</w:t>
      </w:r>
      <w:r w:rsidR="0056689F" w:rsidRPr="00103209">
        <w:rPr>
          <w:rFonts w:asciiTheme="majorEastAsia" w:eastAsiaTheme="majorEastAsia" w:hAnsiTheme="majorEastAsia" w:cs="ＭＳ 明朝" w:hint="eastAsia"/>
          <w:color w:val="000000"/>
          <w:sz w:val="22"/>
          <w:szCs w:val="24"/>
          <w:shd w:val="clear" w:color="auto" w:fill="FFFFFF"/>
        </w:rPr>
        <w:t>頂きたいです。</w:t>
      </w:r>
    </w:p>
    <w:p w:rsidR="00243B4A" w:rsidRPr="001D0FC5" w:rsidRDefault="00243B4A" w:rsidP="00CE3D03">
      <w:pPr>
        <w:rPr>
          <w:rFonts w:asciiTheme="majorEastAsia" w:eastAsiaTheme="majorEastAsia" w:hAnsiTheme="majorEastAsia" w:cs="ＭＳ 明朝"/>
          <w:color w:val="000000"/>
          <w:sz w:val="28"/>
          <w:szCs w:val="24"/>
          <w:shd w:val="clear" w:color="auto" w:fill="FFFFFF"/>
        </w:rPr>
      </w:pPr>
    </w:p>
    <w:p w:rsidR="00AA7505" w:rsidRDefault="00AA7505" w:rsidP="00CE3D03">
      <w:pPr>
        <w:rPr>
          <w:rFonts w:asciiTheme="majorEastAsia" w:eastAsiaTheme="majorEastAsia" w:hAnsiTheme="majorEastAsia" w:cs="ＭＳ 明朝"/>
          <w:color w:val="000000"/>
          <w:sz w:val="24"/>
          <w:szCs w:val="24"/>
          <w:shd w:val="clear" w:color="auto" w:fill="FFFFFF"/>
        </w:rPr>
      </w:pPr>
    </w:p>
    <w:p w:rsidR="001D0FC5" w:rsidRDefault="00CE3D03" w:rsidP="001D0FC5">
      <w:pPr>
        <w:ind w:left="480" w:hangingChars="200" w:hanging="480"/>
        <w:rPr>
          <w:rFonts w:asciiTheme="majorEastAsia" w:eastAsiaTheme="majorEastAsia" w:hAnsiTheme="majorEastAsia" w:cs="ＭＳ 明朝"/>
          <w:color w:val="000000"/>
          <w:sz w:val="24"/>
          <w:szCs w:val="24"/>
          <w:shd w:val="clear" w:color="auto" w:fill="FFFFFF"/>
        </w:rPr>
      </w:pPr>
      <w:r>
        <w:rPr>
          <w:rFonts w:asciiTheme="majorEastAsia" w:eastAsiaTheme="majorEastAsia" w:hAnsiTheme="majorEastAsia" w:cs="ＭＳ 明朝" w:hint="eastAsia"/>
          <w:color w:val="000000"/>
          <w:sz w:val="24"/>
          <w:szCs w:val="24"/>
          <w:shd w:val="clear" w:color="auto" w:fill="FFFFFF"/>
        </w:rPr>
        <w:t xml:space="preserve">３　</w:t>
      </w:r>
      <w:r w:rsidRPr="00473762">
        <w:rPr>
          <w:rFonts w:asciiTheme="majorEastAsia" w:eastAsiaTheme="majorEastAsia" w:hAnsiTheme="majorEastAsia" w:cs="ＭＳ 明朝" w:hint="eastAsia"/>
          <w:b/>
          <w:color w:val="000000"/>
          <w:sz w:val="24"/>
          <w:szCs w:val="24"/>
          <w:shd w:val="clear" w:color="auto" w:fill="FFFFFF"/>
        </w:rPr>
        <w:t>障がい者の利用する医療的な支援について</w:t>
      </w:r>
    </w:p>
    <w:p w:rsidR="001D0FC5" w:rsidRDefault="00A2417A" w:rsidP="001D0FC5">
      <w:pPr>
        <w:ind w:leftChars="100" w:left="210" w:firstLineChars="100" w:firstLine="220"/>
        <w:rPr>
          <w:rFonts w:asciiTheme="majorEastAsia" w:eastAsiaTheme="majorEastAsia" w:hAnsiTheme="majorEastAsia" w:cs="ＭＳ 明朝"/>
          <w:color w:val="000000"/>
          <w:sz w:val="24"/>
          <w:szCs w:val="24"/>
          <w:shd w:val="clear" w:color="auto" w:fill="FFFFFF"/>
        </w:rPr>
      </w:pPr>
      <w:r w:rsidRPr="00DD45CB">
        <w:rPr>
          <w:rFonts w:asciiTheme="majorEastAsia" w:eastAsiaTheme="majorEastAsia" w:hAnsiTheme="majorEastAsia" w:cs="ＭＳ 明朝" w:hint="eastAsia"/>
          <w:color w:val="000000"/>
          <w:sz w:val="22"/>
          <w:szCs w:val="24"/>
          <w:shd w:val="clear" w:color="auto" w:fill="FFFFFF"/>
        </w:rPr>
        <w:t>障がいのある人は、医療（通院・訪問診療・訪問看護・訪問リハビリテーション等）に支えられ生活している実態があ</w:t>
      </w:r>
      <w:r w:rsidR="000127B6" w:rsidRPr="00DD45CB">
        <w:rPr>
          <w:rFonts w:asciiTheme="majorEastAsia" w:eastAsiaTheme="majorEastAsia" w:hAnsiTheme="majorEastAsia" w:cs="ＭＳ 明朝" w:hint="eastAsia"/>
          <w:color w:val="000000"/>
          <w:sz w:val="22"/>
          <w:szCs w:val="24"/>
          <w:shd w:val="clear" w:color="auto" w:fill="FFFFFF"/>
        </w:rPr>
        <w:t>ります。また、</w:t>
      </w:r>
      <w:r w:rsidRPr="00DD45CB">
        <w:rPr>
          <w:rFonts w:asciiTheme="majorEastAsia" w:eastAsiaTheme="majorEastAsia" w:hAnsiTheme="majorEastAsia" w:cs="ＭＳ 明朝" w:hint="eastAsia"/>
          <w:color w:val="000000"/>
          <w:sz w:val="22"/>
          <w:szCs w:val="24"/>
          <w:shd w:val="clear" w:color="auto" w:fill="FFFFFF"/>
        </w:rPr>
        <w:t>障害福祉サービス等が不足しているときなど、医療的サービスを代替えとして利用していることもあ</w:t>
      </w:r>
      <w:r w:rsidR="000127B6" w:rsidRPr="00DD45CB">
        <w:rPr>
          <w:rFonts w:asciiTheme="majorEastAsia" w:eastAsiaTheme="majorEastAsia" w:hAnsiTheme="majorEastAsia" w:cs="ＭＳ 明朝" w:hint="eastAsia"/>
          <w:color w:val="000000"/>
          <w:sz w:val="22"/>
          <w:szCs w:val="24"/>
          <w:shd w:val="clear" w:color="auto" w:fill="FFFFFF"/>
        </w:rPr>
        <w:t>ります。</w:t>
      </w:r>
    </w:p>
    <w:p w:rsidR="00CE3D03" w:rsidRPr="001D0FC5" w:rsidRDefault="000127B6" w:rsidP="001D0FC5">
      <w:pPr>
        <w:ind w:leftChars="100" w:left="210" w:firstLineChars="100" w:firstLine="220"/>
        <w:rPr>
          <w:rFonts w:asciiTheme="majorEastAsia" w:eastAsiaTheme="majorEastAsia" w:hAnsiTheme="majorEastAsia" w:cs="ＭＳ 明朝"/>
          <w:color w:val="000000"/>
          <w:sz w:val="24"/>
          <w:szCs w:val="24"/>
          <w:shd w:val="clear" w:color="auto" w:fill="FFFFFF"/>
        </w:rPr>
      </w:pPr>
      <w:r w:rsidRPr="00DD45CB">
        <w:rPr>
          <w:rFonts w:asciiTheme="majorEastAsia" w:eastAsiaTheme="majorEastAsia" w:hAnsiTheme="majorEastAsia" w:cs="ＭＳ 明朝" w:hint="eastAsia"/>
          <w:color w:val="000000"/>
          <w:sz w:val="22"/>
          <w:szCs w:val="24"/>
          <w:shd w:val="clear" w:color="auto" w:fill="FFFFFF"/>
        </w:rPr>
        <w:t>これらの背景をふまえ、</w:t>
      </w:r>
      <w:r w:rsidR="00CE3D03" w:rsidRPr="00DD45CB">
        <w:rPr>
          <w:rFonts w:asciiTheme="majorEastAsia" w:eastAsiaTheme="majorEastAsia" w:hAnsiTheme="majorEastAsia" w:cs="ＭＳ 明朝" w:hint="eastAsia"/>
          <w:color w:val="000000"/>
          <w:sz w:val="22"/>
          <w:szCs w:val="24"/>
          <w:shd w:val="clear" w:color="auto" w:fill="FFFFFF"/>
        </w:rPr>
        <w:t>訪問診療、訪問看護、訪問リハビリテーション等の利用実態</w:t>
      </w:r>
      <w:r w:rsidR="00AA3888" w:rsidRPr="00DD45CB">
        <w:rPr>
          <w:rFonts w:asciiTheme="majorEastAsia" w:eastAsiaTheme="majorEastAsia" w:hAnsiTheme="majorEastAsia" w:cs="ＭＳ 明朝" w:hint="eastAsia"/>
          <w:color w:val="000000"/>
          <w:sz w:val="22"/>
          <w:szCs w:val="24"/>
          <w:shd w:val="clear" w:color="auto" w:fill="FFFFFF"/>
        </w:rPr>
        <w:t>とニーズ</w:t>
      </w:r>
      <w:r w:rsidR="00CE3D03" w:rsidRPr="00DD45CB">
        <w:rPr>
          <w:rFonts w:asciiTheme="majorEastAsia" w:eastAsiaTheme="majorEastAsia" w:hAnsiTheme="majorEastAsia" w:cs="ＭＳ 明朝" w:hint="eastAsia"/>
          <w:color w:val="000000"/>
          <w:sz w:val="22"/>
          <w:szCs w:val="24"/>
          <w:shd w:val="clear" w:color="auto" w:fill="FFFFFF"/>
        </w:rPr>
        <w:t>を把握し、障がい者基本計画に、障害福祉サービス等だけでなく医療の必要数を目標としてあげてほしい</w:t>
      </w:r>
      <w:r w:rsidRPr="00DD45CB">
        <w:rPr>
          <w:rFonts w:asciiTheme="majorEastAsia" w:eastAsiaTheme="majorEastAsia" w:hAnsiTheme="majorEastAsia" w:cs="ＭＳ 明朝" w:hint="eastAsia"/>
          <w:color w:val="000000"/>
          <w:sz w:val="22"/>
          <w:szCs w:val="24"/>
          <w:shd w:val="clear" w:color="auto" w:fill="FFFFFF"/>
        </w:rPr>
        <w:t>と思います。</w:t>
      </w:r>
    </w:p>
    <w:p w:rsidR="004D6247" w:rsidRDefault="004D6247" w:rsidP="004D6247">
      <w:pPr>
        <w:widowControl/>
        <w:jc w:val="center"/>
        <w:rPr>
          <w:rFonts w:asciiTheme="majorEastAsia" w:eastAsiaTheme="majorEastAsia" w:hAnsiTheme="majorEastAsia" w:cs="Meiryo UI"/>
          <w:b/>
          <w:sz w:val="32"/>
          <w:szCs w:val="32"/>
        </w:rPr>
      </w:pPr>
    </w:p>
    <w:p w:rsidR="000127B6" w:rsidRDefault="000127B6" w:rsidP="004D6247">
      <w:pPr>
        <w:widowControl/>
        <w:jc w:val="center"/>
        <w:rPr>
          <w:rFonts w:asciiTheme="majorEastAsia" w:eastAsiaTheme="majorEastAsia" w:hAnsiTheme="majorEastAsia" w:cs="Meiryo UI"/>
          <w:b/>
          <w:sz w:val="32"/>
          <w:szCs w:val="32"/>
        </w:rPr>
      </w:pPr>
    </w:p>
    <w:p w:rsidR="004D6247" w:rsidRDefault="004D6247" w:rsidP="004D6247">
      <w:pPr>
        <w:widowControl/>
        <w:jc w:val="center"/>
        <w:rPr>
          <w:rFonts w:asciiTheme="majorEastAsia" w:eastAsiaTheme="majorEastAsia" w:hAnsiTheme="majorEastAsia" w:cs="Meiryo UI"/>
          <w:b/>
          <w:sz w:val="32"/>
          <w:szCs w:val="32"/>
        </w:rPr>
      </w:pPr>
    </w:p>
    <w:p w:rsidR="004D6247" w:rsidRDefault="004D6247" w:rsidP="004D6247">
      <w:pPr>
        <w:widowControl/>
        <w:jc w:val="center"/>
        <w:rPr>
          <w:rFonts w:asciiTheme="majorEastAsia" w:eastAsiaTheme="majorEastAsia" w:hAnsiTheme="majorEastAsia" w:cs="Meiryo UI"/>
          <w:b/>
          <w:sz w:val="32"/>
          <w:szCs w:val="32"/>
        </w:rPr>
      </w:pPr>
    </w:p>
    <w:p w:rsidR="004D6247" w:rsidRDefault="004D6247" w:rsidP="004D6247">
      <w:pPr>
        <w:widowControl/>
        <w:jc w:val="center"/>
        <w:rPr>
          <w:rFonts w:asciiTheme="majorEastAsia" w:eastAsiaTheme="majorEastAsia" w:hAnsiTheme="majorEastAsia" w:cs="Meiryo UI"/>
          <w:b/>
          <w:sz w:val="32"/>
          <w:szCs w:val="32"/>
        </w:rPr>
      </w:pPr>
    </w:p>
    <w:p w:rsidR="004D6247" w:rsidRDefault="004D6247" w:rsidP="004D6247">
      <w:pPr>
        <w:widowControl/>
        <w:jc w:val="center"/>
        <w:rPr>
          <w:rFonts w:asciiTheme="majorEastAsia" w:eastAsiaTheme="majorEastAsia" w:hAnsiTheme="majorEastAsia" w:cs="Meiryo UI"/>
          <w:b/>
          <w:sz w:val="32"/>
          <w:szCs w:val="32"/>
        </w:rPr>
      </w:pPr>
    </w:p>
    <w:p w:rsidR="004D6247" w:rsidRDefault="004D6247" w:rsidP="004D6247">
      <w:pPr>
        <w:widowControl/>
        <w:jc w:val="center"/>
        <w:rPr>
          <w:rFonts w:asciiTheme="majorEastAsia" w:eastAsiaTheme="majorEastAsia" w:hAnsiTheme="majorEastAsia" w:cs="Meiryo UI"/>
          <w:b/>
          <w:sz w:val="32"/>
          <w:szCs w:val="32"/>
        </w:rPr>
      </w:pPr>
    </w:p>
    <w:p w:rsidR="000D45A6" w:rsidRDefault="000D45A6" w:rsidP="004D6247">
      <w:pPr>
        <w:widowControl/>
        <w:jc w:val="center"/>
        <w:rPr>
          <w:rFonts w:asciiTheme="majorEastAsia" w:eastAsiaTheme="majorEastAsia" w:hAnsiTheme="majorEastAsia" w:cs="Meiryo UI"/>
          <w:b/>
          <w:sz w:val="32"/>
          <w:szCs w:val="32"/>
        </w:rPr>
      </w:pPr>
    </w:p>
    <w:p w:rsidR="00824A3F" w:rsidRDefault="00824A3F" w:rsidP="00DD45CB">
      <w:pPr>
        <w:widowControl/>
        <w:rPr>
          <w:rFonts w:asciiTheme="majorEastAsia" w:eastAsiaTheme="majorEastAsia" w:hAnsiTheme="majorEastAsia" w:cs="Meiryo UI"/>
          <w:b/>
          <w:sz w:val="32"/>
          <w:szCs w:val="32"/>
        </w:rPr>
      </w:pPr>
    </w:p>
    <w:p w:rsidR="001605B3" w:rsidRDefault="001605B3" w:rsidP="001605B3">
      <w:pPr>
        <w:widowControl/>
        <w:jc w:val="left"/>
        <w:rPr>
          <w:rFonts w:asciiTheme="majorEastAsia" w:eastAsiaTheme="majorEastAsia" w:hAnsiTheme="majorEastAsia" w:cs="Meiryo UI"/>
          <w:sz w:val="24"/>
          <w:szCs w:val="32"/>
        </w:rPr>
      </w:pPr>
    </w:p>
    <w:p w:rsidR="001605B3" w:rsidRDefault="001605B3" w:rsidP="001605B3">
      <w:pPr>
        <w:widowControl/>
        <w:jc w:val="left"/>
        <w:rPr>
          <w:rFonts w:asciiTheme="majorEastAsia" w:eastAsiaTheme="majorEastAsia" w:hAnsiTheme="majorEastAsia" w:cs="Meiryo UI"/>
          <w:sz w:val="24"/>
          <w:szCs w:val="32"/>
        </w:rPr>
      </w:pPr>
      <w:r w:rsidRPr="001605B3">
        <w:rPr>
          <w:rFonts w:asciiTheme="majorEastAsia" w:eastAsiaTheme="majorEastAsia" w:hAnsiTheme="majorEastAsia" w:cs="Meiryo UI" w:hint="eastAsia"/>
          <w:sz w:val="24"/>
          <w:szCs w:val="32"/>
        </w:rPr>
        <w:t>おわりに</w:t>
      </w:r>
    </w:p>
    <w:p w:rsidR="00583D41" w:rsidRDefault="00583D41" w:rsidP="001605B3">
      <w:pPr>
        <w:widowControl/>
        <w:jc w:val="left"/>
        <w:rPr>
          <w:rFonts w:asciiTheme="majorEastAsia" w:eastAsiaTheme="majorEastAsia" w:hAnsiTheme="majorEastAsia" w:cs="Meiryo UI"/>
          <w:sz w:val="24"/>
          <w:szCs w:val="32"/>
        </w:rPr>
      </w:pPr>
    </w:p>
    <w:p w:rsidR="00DD45CB" w:rsidRDefault="00583D41" w:rsidP="00DD45CB">
      <w:pPr>
        <w:widowControl/>
        <w:jc w:val="left"/>
        <w:rPr>
          <w:rFonts w:asciiTheme="majorEastAsia" w:eastAsiaTheme="majorEastAsia" w:hAnsiTheme="majorEastAsia" w:cs="Meiryo UI"/>
          <w:sz w:val="22"/>
          <w:szCs w:val="32"/>
        </w:rPr>
      </w:pPr>
      <w:r>
        <w:rPr>
          <w:rFonts w:asciiTheme="majorEastAsia" w:eastAsiaTheme="majorEastAsia" w:hAnsiTheme="majorEastAsia" w:cs="Meiryo UI" w:hint="eastAsia"/>
          <w:sz w:val="24"/>
          <w:szCs w:val="32"/>
        </w:rPr>
        <w:t xml:space="preserve">　</w:t>
      </w:r>
      <w:r w:rsidRPr="00DD45CB">
        <w:rPr>
          <w:rFonts w:asciiTheme="majorEastAsia" w:eastAsiaTheme="majorEastAsia" w:hAnsiTheme="majorEastAsia" w:cs="Meiryo UI" w:hint="eastAsia"/>
          <w:sz w:val="22"/>
          <w:szCs w:val="32"/>
        </w:rPr>
        <w:t>この度、習志野市障がい者地域共生協議会から、このような提言の機会を頂いたことに感謝申し上げます。</w:t>
      </w:r>
    </w:p>
    <w:p w:rsidR="00EE07A7" w:rsidRPr="00DD45CB" w:rsidRDefault="004A5720" w:rsidP="00DD45CB">
      <w:pPr>
        <w:widowControl/>
        <w:ind w:firstLineChars="100" w:firstLine="220"/>
        <w:jc w:val="left"/>
        <w:rPr>
          <w:rFonts w:asciiTheme="majorEastAsia" w:eastAsiaTheme="majorEastAsia" w:hAnsiTheme="majorEastAsia" w:cs="Meiryo UI"/>
          <w:sz w:val="22"/>
          <w:szCs w:val="32"/>
        </w:rPr>
      </w:pPr>
      <w:r w:rsidRPr="00DD45CB">
        <w:rPr>
          <w:rFonts w:asciiTheme="majorEastAsia" w:eastAsiaTheme="majorEastAsia" w:hAnsiTheme="majorEastAsia" w:cs="Meiryo UI" w:hint="eastAsia"/>
          <w:sz w:val="22"/>
          <w:szCs w:val="32"/>
        </w:rPr>
        <w:t>今期の協議会では</w:t>
      </w:r>
      <w:r w:rsidR="005524D6" w:rsidRPr="00DD45CB">
        <w:rPr>
          <w:rFonts w:asciiTheme="majorEastAsia" w:eastAsiaTheme="majorEastAsia" w:hAnsiTheme="majorEastAsia" w:cs="Meiryo UI" w:hint="eastAsia"/>
          <w:sz w:val="22"/>
          <w:szCs w:val="32"/>
        </w:rPr>
        <w:t>地域の実情を踏まえ、</w:t>
      </w:r>
      <w:r w:rsidRPr="00DD45CB">
        <w:rPr>
          <w:rFonts w:asciiTheme="majorEastAsia" w:eastAsiaTheme="majorEastAsia" w:hAnsiTheme="majorEastAsia" w:cs="Meiryo UI" w:hint="eastAsia"/>
          <w:sz w:val="22"/>
          <w:szCs w:val="32"/>
        </w:rPr>
        <w:t>専門部会も「相談支援」「児童」「就労」「権利擁護・広報啓発」「資源開発」とし、専門的視点から各委員が理解を深め、</w:t>
      </w:r>
      <w:r w:rsidR="00B60201" w:rsidRPr="00DD45CB">
        <w:rPr>
          <w:rFonts w:asciiTheme="majorEastAsia" w:eastAsiaTheme="majorEastAsia" w:hAnsiTheme="majorEastAsia" w:cs="Meiryo UI" w:hint="eastAsia"/>
          <w:sz w:val="22"/>
          <w:szCs w:val="32"/>
        </w:rPr>
        <w:t>この提言書に到達することが出来ました。</w:t>
      </w:r>
    </w:p>
    <w:p w:rsidR="00B60201" w:rsidRPr="00DD45CB" w:rsidRDefault="00B60201" w:rsidP="003D39F4">
      <w:pPr>
        <w:widowControl/>
        <w:jc w:val="left"/>
        <w:rPr>
          <w:rFonts w:asciiTheme="majorEastAsia" w:eastAsiaTheme="majorEastAsia" w:hAnsiTheme="majorEastAsia" w:cs="Meiryo UI"/>
          <w:sz w:val="22"/>
          <w:szCs w:val="32"/>
        </w:rPr>
      </w:pPr>
      <w:r w:rsidRPr="00DD45CB">
        <w:rPr>
          <w:rFonts w:ascii="Verdana" w:hAnsi="Verdana"/>
          <w:color w:val="333333"/>
          <w:szCs w:val="20"/>
        </w:rPr>
        <w:t xml:space="preserve">　</w:t>
      </w:r>
      <w:r w:rsidRPr="00DD45CB">
        <w:rPr>
          <w:rFonts w:asciiTheme="majorEastAsia" w:eastAsiaTheme="majorEastAsia" w:hAnsiTheme="majorEastAsia" w:cs="Meiryo UI" w:hint="eastAsia"/>
          <w:sz w:val="22"/>
          <w:szCs w:val="32"/>
        </w:rPr>
        <w:t>3年間という限られた期間の中では、議論が十分に尽くされたとは言えませんが、習志野市にはこの提言を踏まえた上で、具体的な施策</w:t>
      </w:r>
      <w:r w:rsidR="0043137E" w:rsidRPr="00DD45CB">
        <w:rPr>
          <w:rFonts w:asciiTheme="majorEastAsia" w:eastAsiaTheme="majorEastAsia" w:hAnsiTheme="majorEastAsia" w:cs="Meiryo UI" w:hint="eastAsia"/>
          <w:sz w:val="22"/>
          <w:szCs w:val="32"/>
        </w:rPr>
        <w:t>へと反映させることを希望すると共に、これからも習志野市の共生社会の実現に</w:t>
      </w:r>
      <w:r w:rsidR="003D39F4" w:rsidRPr="00DD45CB">
        <w:rPr>
          <w:rFonts w:asciiTheme="majorEastAsia" w:eastAsiaTheme="majorEastAsia" w:hAnsiTheme="majorEastAsia" w:cs="Meiryo UI" w:hint="eastAsia"/>
          <w:sz w:val="22"/>
          <w:szCs w:val="32"/>
        </w:rPr>
        <w:t>向け、協議会としても</w:t>
      </w:r>
      <w:r w:rsidR="0043137E" w:rsidRPr="00DD45CB">
        <w:rPr>
          <w:rFonts w:asciiTheme="majorEastAsia" w:eastAsiaTheme="majorEastAsia" w:hAnsiTheme="majorEastAsia" w:cs="Meiryo UI" w:hint="eastAsia"/>
          <w:sz w:val="22"/>
          <w:szCs w:val="32"/>
        </w:rPr>
        <w:t>市と力を合わせ、取り組んでいきたいと思います。</w:t>
      </w:r>
    </w:p>
    <w:p w:rsidR="00B60201" w:rsidRPr="00DD45CB" w:rsidRDefault="003D39F4" w:rsidP="00DD45CB">
      <w:pPr>
        <w:widowControl/>
        <w:ind w:firstLineChars="100" w:firstLine="220"/>
        <w:jc w:val="left"/>
        <w:rPr>
          <w:rFonts w:asciiTheme="majorEastAsia" w:eastAsiaTheme="majorEastAsia" w:hAnsiTheme="majorEastAsia" w:cs="Meiryo UI"/>
          <w:sz w:val="22"/>
          <w:szCs w:val="32"/>
        </w:rPr>
      </w:pPr>
      <w:r w:rsidRPr="00DD45CB">
        <w:rPr>
          <w:rFonts w:asciiTheme="majorEastAsia" w:eastAsiaTheme="majorEastAsia" w:hAnsiTheme="majorEastAsia" w:cs="Meiryo UI" w:hint="eastAsia"/>
          <w:sz w:val="22"/>
          <w:szCs w:val="32"/>
        </w:rPr>
        <w:t>さいごに、習志野市障がい者地域共生協議会の委員の方々には本来業務の傍ら協議会活動に対し、貴重な時間と労力</w:t>
      </w:r>
      <w:r w:rsidR="009E3A75" w:rsidRPr="00DD45CB">
        <w:rPr>
          <w:rFonts w:asciiTheme="majorEastAsia" w:eastAsiaTheme="majorEastAsia" w:hAnsiTheme="majorEastAsia" w:cs="Meiryo UI" w:hint="eastAsia"/>
          <w:sz w:val="22"/>
          <w:szCs w:val="32"/>
        </w:rPr>
        <w:t>を</w:t>
      </w:r>
      <w:r w:rsidRPr="00DD45CB">
        <w:rPr>
          <w:rFonts w:asciiTheme="majorEastAsia" w:eastAsiaTheme="majorEastAsia" w:hAnsiTheme="majorEastAsia" w:cs="Meiryo UI" w:hint="eastAsia"/>
          <w:sz w:val="22"/>
          <w:szCs w:val="32"/>
        </w:rPr>
        <w:t>協力頂いたことに</w:t>
      </w:r>
      <w:r w:rsidR="005524D6" w:rsidRPr="00DD45CB">
        <w:rPr>
          <w:rFonts w:asciiTheme="majorEastAsia" w:eastAsiaTheme="majorEastAsia" w:hAnsiTheme="majorEastAsia" w:cs="Meiryo UI" w:hint="eastAsia"/>
          <w:sz w:val="22"/>
          <w:szCs w:val="32"/>
        </w:rPr>
        <w:t>、あらためて</w:t>
      </w:r>
      <w:r w:rsidRPr="00DD45CB">
        <w:rPr>
          <w:rFonts w:asciiTheme="majorEastAsia" w:eastAsiaTheme="majorEastAsia" w:hAnsiTheme="majorEastAsia" w:cs="Meiryo UI" w:hint="eastAsia"/>
          <w:sz w:val="22"/>
          <w:szCs w:val="32"/>
        </w:rPr>
        <w:t>感謝申し上げ、結びとします。</w:t>
      </w:r>
    </w:p>
    <w:p w:rsidR="00B60201" w:rsidRDefault="00B60201" w:rsidP="004A5720">
      <w:pPr>
        <w:widowControl/>
        <w:jc w:val="left"/>
        <w:rPr>
          <w:rFonts w:asciiTheme="majorEastAsia" w:eastAsiaTheme="majorEastAsia" w:hAnsiTheme="majorEastAsia" w:cs="Meiryo UI"/>
          <w:szCs w:val="32"/>
        </w:rPr>
      </w:pPr>
    </w:p>
    <w:p w:rsidR="00B60201" w:rsidRDefault="00B60201" w:rsidP="004A5720">
      <w:pPr>
        <w:widowControl/>
        <w:jc w:val="left"/>
        <w:rPr>
          <w:rFonts w:asciiTheme="majorEastAsia" w:eastAsiaTheme="majorEastAsia" w:hAnsiTheme="majorEastAsia" w:cs="Meiryo UI"/>
          <w:szCs w:val="32"/>
        </w:rPr>
      </w:pPr>
    </w:p>
    <w:p w:rsidR="00EE07A7" w:rsidRPr="005524D6" w:rsidRDefault="00EE07A7" w:rsidP="001605B3">
      <w:pPr>
        <w:widowControl/>
        <w:jc w:val="left"/>
        <w:rPr>
          <w:rFonts w:asciiTheme="majorEastAsia" w:eastAsiaTheme="majorEastAsia" w:hAnsiTheme="majorEastAsia" w:cs="Meiryo UI"/>
          <w:szCs w:val="32"/>
        </w:rPr>
      </w:pPr>
    </w:p>
    <w:p w:rsidR="004A5720" w:rsidRDefault="004A5720" w:rsidP="001605B3">
      <w:pPr>
        <w:widowControl/>
        <w:jc w:val="left"/>
        <w:rPr>
          <w:rFonts w:asciiTheme="majorEastAsia" w:eastAsiaTheme="majorEastAsia" w:hAnsiTheme="majorEastAsia" w:cs="Meiryo UI"/>
          <w:szCs w:val="32"/>
        </w:rPr>
      </w:pPr>
    </w:p>
    <w:p w:rsidR="004A5720" w:rsidRPr="009E3A75" w:rsidRDefault="004A5720" w:rsidP="001605B3">
      <w:pPr>
        <w:widowControl/>
        <w:jc w:val="left"/>
        <w:rPr>
          <w:rFonts w:ascii="Verdana" w:hAnsi="Verdana"/>
          <w:color w:val="333333"/>
          <w:sz w:val="20"/>
          <w:szCs w:val="20"/>
        </w:rPr>
      </w:pPr>
    </w:p>
    <w:p w:rsidR="00EE07A7" w:rsidRPr="00DD45CB" w:rsidRDefault="005524D6" w:rsidP="001605B3">
      <w:pPr>
        <w:widowControl/>
        <w:jc w:val="left"/>
        <w:rPr>
          <w:rFonts w:asciiTheme="majorEastAsia" w:eastAsiaTheme="majorEastAsia" w:hAnsiTheme="majorEastAsia" w:cs="Meiryo UI"/>
          <w:sz w:val="22"/>
          <w:szCs w:val="32"/>
        </w:rPr>
      </w:pPr>
      <w:r w:rsidRPr="00DD45CB">
        <w:rPr>
          <w:rFonts w:asciiTheme="majorEastAsia" w:eastAsiaTheme="majorEastAsia" w:hAnsiTheme="majorEastAsia" w:cs="Meiryo UI" w:hint="eastAsia"/>
          <w:sz w:val="22"/>
          <w:szCs w:val="32"/>
        </w:rPr>
        <w:t>平成29年3月</w:t>
      </w:r>
    </w:p>
    <w:p w:rsidR="005524D6" w:rsidRDefault="005524D6" w:rsidP="001605B3">
      <w:pPr>
        <w:widowControl/>
        <w:jc w:val="left"/>
        <w:rPr>
          <w:rFonts w:asciiTheme="majorEastAsia" w:eastAsiaTheme="majorEastAsia" w:hAnsiTheme="majorEastAsia" w:cs="Meiryo UI"/>
          <w:szCs w:val="32"/>
        </w:rPr>
      </w:pPr>
    </w:p>
    <w:p w:rsidR="005524D6" w:rsidRDefault="005524D6" w:rsidP="005524D6">
      <w:pPr>
        <w:widowControl/>
        <w:ind w:right="840"/>
        <w:jc w:val="right"/>
        <w:rPr>
          <w:rFonts w:asciiTheme="majorEastAsia" w:eastAsiaTheme="majorEastAsia" w:hAnsiTheme="majorEastAsia" w:cs="Meiryo UI"/>
          <w:szCs w:val="32"/>
        </w:rPr>
      </w:pPr>
    </w:p>
    <w:p w:rsidR="005524D6" w:rsidRDefault="005524D6" w:rsidP="005524D6">
      <w:pPr>
        <w:widowControl/>
        <w:ind w:right="840"/>
        <w:jc w:val="right"/>
        <w:rPr>
          <w:rFonts w:asciiTheme="majorEastAsia" w:eastAsiaTheme="majorEastAsia" w:hAnsiTheme="majorEastAsia" w:cs="Meiryo UI"/>
          <w:szCs w:val="32"/>
        </w:rPr>
      </w:pPr>
    </w:p>
    <w:p w:rsidR="005524D6" w:rsidRPr="00DD45CB" w:rsidRDefault="005524D6" w:rsidP="005524D6">
      <w:pPr>
        <w:widowControl/>
        <w:ind w:right="840"/>
        <w:jc w:val="right"/>
        <w:rPr>
          <w:rFonts w:asciiTheme="majorEastAsia" w:eastAsiaTheme="majorEastAsia" w:hAnsiTheme="majorEastAsia" w:cs="Meiryo UI"/>
          <w:sz w:val="22"/>
          <w:szCs w:val="32"/>
        </w:rPr>
      </w:pPr>
      <w:r w:rsidRPr="00DD45CB">
        <w:rPr>
          <w:rFonts w:asciiTheme="majorEastAsia" w:eastAsiaTheme="majorEastAsia" w:hAnsiTheme="majorEastAsia" w:cs="Meiryo UI" w:hint="eastAsia"/>
          <w:sz w:val="22"/>
          <w:szCs w:val="32"/>
        </w:rPr>
        <w:t>習志野市障がい者地域共生協議会</w:t>
      </w:r>
    </w:p>
    <w:p w:rsidR="005524D6" w:rsidRPr="00DD45CB" w:rsidRDefault="005524D6" w:rsidP="005524D6">
      <w:pPr>
        <w:widowControl/>
        <w:ind w:right="840"/>
        <w:jc w:val="center"/>
        <w:rPr>
          <w:rFonts w:asciiTheme="majorEastAsia" w:eastAsiaTheme="majorEastAsia" w:hAnsiTheme="majorEastAsia" w:cs="Meiryo UI"/>
          <w:sz w:val="22"/>
          <w:szCs w:val="32"/>
        </w:rPr>
      </w:pPr>
      <w:r w:rsidRPr="00DD45CB">
        <w:rPr>
          <w:rFonts w:asciiTheme="majorEastAsia" w:eastAsiaTheme="majorEastAsia" w:hAnsiTheme="majorEastAsia" w:cs="Meiryo UI" w:hint="eastAsia"/>
          <w:sz w:val="22"/>
          <w:szCs w:val="32"/>
        </w:rPr>
        <w:t xml:space="preserve">　　　　　　　　　　　　　　　　　　　　　　　　　会長　松尾　公平</w:t>
      </w:r>
    </w:p>
    <w:p w:rsidR="00332871" w:rsidRDefault="00332871" w:rsidP="001605B3">
      <w:pPr>
        <w:widowControl/>
        <w:jc w:val="left"/>
        <w:rPr>
          <w:rFonts w:asciiTheme="majorEastAsia" w:eastAsiaTheme="majorEastAsia" w:hAnsiTheme="majorEastAsia" w:cs="Meiryo UI"/>
          <w:szCs w:val="32"/>
        </w:rPr>
      </w:pPr>
    </w:p>
    <w:p w:rsidR="00332871" w:rsidRPr="00583D41" w:rsidRDefault="00332871" w:rsidP="001605B3">
      <w:pPr>
        <w:widowControl/>
        <w:jc w:val="left"/>
        <w:rPr>
          <w:rFonts w:asciiTheme="majorEastAsia" w:eastAsiaTheme="majorEastAsia" w:hAnsiTheme="majorEastAsia" w:cs="Meiryo UI"/>
          <w:szCs w:val="32"/>
        </w:rPr>
      </w:pPr>
    </w:p>
    <w:sectPr w:rsidR="00332871" w:rsidRPr="00583D41" w:rsidSect="003C043D">
      <w:footerReference w:type="default" r:id="rId15"/>
      <w:footerReference w:type="first" r:id="rId16"/>
      <w:pgSz w:w="11906" w:h="16838" w:code="9"/>
      <w:pgMar w:top="720" w:right="1021" w:bottom="720" w:left="1247" w:header="851" w:footer="992" w:gutter="227"/>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47F" w:rsidRDefault="00CD247F" w:rsidP="007E0364">
      <w:r>
        <w:separator/>
      </w:r>
    </w:p>
  </w:endnote>
  <w:endnote w:type="continuationSeparator" w:id="0">
    <w:p w:rsidR="00CD247F" w:rsidRDefault="00CD247F" w:rsidP="007E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394169"/>
      <w:docPartObj>
        <w:docPartGallery w:val="Page Numbers (Bottom of Page)"/>
        <w:docPartUnique/>
      </w:docPartObj>
    </w:sdtPr>
    <w:sdtEndPr/>
    <w:sdtContent>
      <w:p w:rsidR="004E6525" w:rsidRDefault="004E6525">
        <w:pPr>
          <w:pStyle w:val="a5"/>
          <w:jc w:val="center"/>
        </w:pPr>
        <w:r>
          <w:fldChar w:fldCharType="begin"/>
        </w:r>
        <w:r>
          <w:instrText>PAGE   \* MERGEFORMAT</w:instrText>
        </w:r>
        <w:r>
          <w:fldChar w:fldCharType="separate"/>
        </w:r>
        <w:r w:rsidR="003C043D" w:rsidRPr="003C043D">
          <w:rPr>
            <w:noProof/>
            <w:lang w:val="ja-JP"/>
          </w:rPr>
          <w:t>3</w:t>
        </w:r>
        <w:r>
          <w:fldChar w:fldCharType="end"/>
        </w:r>
      </w:p>
    </w:sdtContent>
  </w:sdt>
  <w:p w:rsidR="004E6525" w:rsidRDefault="004E652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525" w:rsidRDefault="004E6525">
    <w:pPr>
      <w:pStyle w:val="a5"/>
      <w:jc w:val="center"/>
    </w:pPr>
  </w:p>
  <w:p w:rsidR="004E6525" w:rsidRDefault="004E65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47F" w:rsidRDefault="00CD247F" w:rsidP="007E0364">
      <w:r>
        <w:separator/>
      </w:r>
    </w:p>
  </w:footnote>
  <w:footnote w:type="continuationSeparator" w:id="0">
    <w:p w:rsidR="00CD247F" w:rsidRDefault="00CD247F" w:rsidP="007E03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21120B0E"/>
    <w:lvl w:ilvl="0" w:tplc="FFFFFFFF">
      <w:start w:val="2"/>
      <w:numFmt w:val="decimalFullWidth"/>
      <w:lvlText w:val="%1．"/>
      <w:lvlJc w:val="left"/>
      <w:pPr>
        <w:ind w:left="720" w:hanging="72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
    <w:nsid w:val="018D2C2C"/>
    <w:multiLevelType w:val="hybridMultilevel"/>
    <w:tmpl w:val="BA5E1AA6"/>
    <w:lvl w:ilvl="0" w:tplc="16C013E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9A44AE"/>
    <w:multiLevelType w:val="hybridMultilevel"/>
    <w:tmpl w:val="FC503B7A"/>
    <w:lvl w:ilvl="0" w:tplc="AA9811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8B4720E"/>
    <w:multiLevelType w:val="hybridMultilevel"/>
    <w:tmpl w:val="C80C2F3A"/>
    <w:lvl w:ilvl="0" w:tplc="D0E4781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19587F5D"/>
    <w:multiLevelType w:val="hybridMultilevel"/>
    <w:tmpl w:val="13E0C672"/>
    <w:lvl w:ilvl="0" w:tplc="B3E61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52F2757"/>
    <w:multiLevelType w:val="hybridMultilevel"/>
    <w:tmpl w:val="8786C9F4"/>
    <w:lvl w:ilvl="0" w:tplc="B476A77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C673073"/>
    <w:multiLevelType w:val="hybridMultilevel"/>
    <w:tmpl w:val="36E2D9DC"/>
    <w:lvl w:ilvl="0" w:tplc="9A90040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2D6F49A4"/>
    <w:multiLevelType w:val="hybridMultilevel"/>
    <w:tmpl w:val="DB48F6BC"/>
    <w:lvl w:ilvl="0" w:tplc="7512A2FE">
      <w:start w:val="1"/>
      <w:numFmt w:val="decimalFullWidth"/>
      <w:lvlText w:val="（%1）"/>
      <w:lvlJc w:val="left"/>
      <w:pPr>
        <w:ind w:left="720" w:hanging="720"/>
      </w:pPr>
      <w:rPr>
        <w:rFonts w:hint="default"/>
      </w:rPr>
    </w:lvl>
    <w:lvl w:ilvl="1" w:tplc="21587FC8">
      <w:start w:val="1"/>
      <w:numFmt w:val="decimalEnclosedCircle"/>
      <w:lvlText w:val="%2"/>
      <w:lvlJc w:val="left"/>
      <w:pPr>
        <w:ind w:left="6881"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68832E0"/>
    <w:multiLevelType w:val="hybridMultilevel"/>
    <w:tmpl w:val="ACD291DC"/>
    <w:lvl w:ilvl="0" w:tplc="C940271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BC22F1D"/>
    <w:multiLevelType w:val="hybridMultilevel"/>
    <w:tmpl w:val="855C86CA"/>
    <w:lvl w:ilvl="0" w:tplc="2A823F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3C874C12"/>
    <w:multiLevelType w:val="hybridMultilevel"/>
    <w:tmpl w:val="CBBC9EF8"/>
    <w:lvl w:ilvl="0" w:tplc="87649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53662DA"/>
    <w:multiLevelType w:val="hybridMultilevel"/>
    <w:tmpl w:val="FF0AD6AA"/>
    <w:lvl w:ilvl="0" w:tplc="792E6FD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nsid w:val="45410D8F"/>
    <w:multiLevelType w:val="hybridMultilevel"/>
    <w:tmpl w:val="7AFECAC4"/>
    <w:lvl w:ilvl="0" w:tplc="F5BCAD22">
      <w:start w:val="1"/>
      <w:numFmt w:val="decimalFullWidth"/>
      <w:lvlText w:val="%1．"/>
      <w:lvlJc w:val="left"/>
      <w:pPr>
        <w:ind w:left="420" w:hanging="420"/>
      </w:pPr>
    </w:lvl>
    <w:lvl w:ilvl="1" w:tplc="98D0DF6E">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nsid w:val="46224051"/>
    <w:multiLevelType w:val="hybridMultilevel"/>
    <w:tmpl w:val="2A9C0A70"/>
    <w:lvl w:ilvl="0" w:tplc="5CBAB09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8274E4B"/>
    <w:multiLevelType w:val="hybridMultilevel"/>
    <w:tmpl w:val="38A6AB58"/>
    <w:lvl w:ilvl="0" w:tplc="AE8E12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13C38E3"/>
    <w:multiLevelType w:val="hybridMultilevel"/>
    <w:tmpl w:val="E1DAFFC4"/>
    <w:lvl w:ilvl="0" w:tplc="EB525C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10C62BA"/>
    <w:multiLevelType w:val="hybridMultilevel"/>
    <w:tmpl w:val="BE7C11C6"/>
    <w:lvl w:ilvl="0" w:tplc="327AC1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61A53E67"/>
    <w:multiLevelType w:val="hybridMultilevel"/>
    <w:tmpl w:val="8CB6B15A"/>
    <w:lvl w:ilvl="0" w:tplc="F1A841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5D91438"/>
    <w:multiLevelType w:val="hybridMultilevel"/>
    <w:tmpl w:val="A156CE44"/>
    <w:lvl w:ilvl="0" w:tplc="E61AFFF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nsid w:val="67DA6C54"/>
    <w:multiLevelType w:val="hybridMultilevel"/>
    <w:tmpl w:val="93F22CC0"/>
    <w:lvl w:ilvl="0" w:tplc="D0084274">
      <w:start w:val="1"/>
      <w:numFmt w:val="decimalFullWidth"/>
      <w:lvlText w:val="%1）"/>
      <w:lvlJc w:val="left"/>
      <w:pPr>
        <w:tabs>
          <w:tab w:val="num" w:pos="420"/>
        </w:tabs>
        <w:ind w:left="420" w:hanging="420"/>
      </w:pPr>
      <w:rPr>
        <w:rFonts w:hint="default"/>
      </w:rPr>
    </w:lvl>
    <w:lvl w:ilvl="1" w:tplc="29F293BE">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696518DA"/>
    <w:multiLevelType w:val="hybridMultilevel"/>
    <w:tmpl w:val="7166E6D4"/>
    <w:lvl w:ilvl="0" w:tplc="2BC6B49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7029363C"/>
    <w:multiLevelType w:val="hybridMultilevel"/>
    <w:tmpl w:val="EC18E020"/>
    <w:lvl w:ilvl="0" w:tplc="6AF0128C">
      <w:start w:val="1"/>
      <w:numFmt w:val="decimal"/>
      <w:lvlText w:val="%1．"/>
      <w:lvlJc w:val="left"/>
      <w:pPr>
        <w:ind w:left="535"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nsid w:val="745F264E"/>
    <w:multiLevelType w:val="hybridMultilevel"/>
    <w:tmpl w:val="C67AF246"/>
    <w:lvl w:ilvl="0" w:tplc="B7F4872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69F7F31"/>
    <w:multiLevelType w:val="hybridMultilevel"/>
    <w:tmpl w:val="437EA170"/>
    <w:lvl w:ilvl="0" w:tplc="E81ACB8C">
      <w:start w:val="1"/>
      <w:numFmt w:val="decimalFullWidth"/>
      <w:lvlText w:val="（%1）"/>
      <w:lvlJc w:val="left"/>
      <w:pPr>
        <w:ind w:left="454" w:hanging="45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B6819AB"/>
    <w:multiLevelType w:val="hybridMultilevel"/>
    <w:tmpl w:val="C8FAA974"/>
    <w:lvl w:ilvl="0" w:tplc="4D60D652">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nsid w:val="7BEA025B"/>
    <w:multiLevelType w:val="hybridMultilevel"/>
    <w:tmpl w:val="FD9872E0"/>
    <w:lvl w:ilvl="0" w:tplc="8CCCF4E4">
      <w:start w:val="1"/>
      <w:numFmt w:val="decimalFullWidth"/>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D6F6B3C"/>
    <w:multiLevelType w:val="hybridMultilevel"/>
    <w:tmpl w:val="66E82A58"/>
    <w:lvl w:ilvl="0" w:tplc="2A00D12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7"/>
  </w:num>
  <w:num w:numId="2">
    <w:abstractNumId w:val="16"/>
  </w:num>
  <w:num w:numId="3">
    <w:abstractNumId w:val="9"/>
  </w:num>
  <w:num w:numId="4">
    <w:abstractNumId w:val="25"/>
  </w:num>
  <w:num w:numId="5">
    <w:abstractNumId w:val="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0"/>
  </w:num>
  <w:num w:numId="14">
    <w:abstractNumId w:val="12"/>
  </w:num>
  <w:num w:numId="15">
    <w:abstractNumId w:val="10"/>
  </w:num>
  <w:num w:numId="16">
    <w:abstractNumId w:val="1"/>
  </w:num>
  <w:num w:numId="17">
    <w:abstractNumId w:val="14"/>
  </w:num>
  <w:num w:numId="18">
    <w:abstractNumId w:val="13"/>
  </w:num>
  <w:num w:numId="19">
    <w:abstractNumId w:val="17"/>
  </w:num>
  <w:num w:numId="20">
    <w:abstractNumId w:val="11"/>
  </w:num>
  <w:num w:numId="21">
    <w:abstractNumId w:val="8"/>
  </w:num>
  <w:num w:numId="22">
    <w:abstractNumId w:val="19"/>
  </w:num>
  <w:num w:numId="23">
    <w:abstractNumId w:val="20"/>
  </w:num>
  <w:num w:numId="24">
    <w:abstractNumId w:val="23"/>
  </w:num>
  <w:num w:numId="25">
    <w:abstractNumId w:val="26"/>
  </w:num>
  <w:num w:numId="26">
    <w:abstractNumId w:val="6"/>
  </w:num>
  <w:num w:numId="27">
    <w:abstractNumId w:val="3"/>
  </w:num>
  <w:num w:numId="28">
    <w:abstractNumId w:val="1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8D8"/>
    <w:rsid w:val="00001346"/>
    <w:rsid w:val="00002A38"/>
    <w:rsid w:val="00002C41"/>
    <w:rsid w:val="00007C2D"/>
    <w:rsid w:val="000127B6"/>
    <w:rsid w:val="00020ACA"/>
    <w:rsid w:val="000216FB"/>
    <w:rsid w:val="000227E5"/>
    <w:rsid w:val="000256AC"/>
    <w:rsid w:val="0002664F"/>
    <w:rsid w:val="00027DCD"/>
    <w:rsid w:val="000466EB"/>
    <w:rsid w:val="000572E4"/>
    <w:rsid w:val="00057753"/>
    <w:rsid w:val="0006086B"/>
    <w:rsid w:val="00064575"/>
    <w:rsid w:val="00074810"/>
    <w:rsid w:val="00076951"/>
    <w:rsid w:val="0008442B"/>
    <w:rsid w:val="00086167"/>
    <w:rsid w:val="0009198F"/>
    <w:rsid w:val="00094B5E"/>
    <w:rsid w:val="0009527A"/>
    <w:rsid w:val="000A28DA"/>
    <w:rsid w:val="000B46AC"/>
    <w:rsid w:val="000B633A"/>
    <w:rsid w:val="000B6F7E"/>
    <w:rsid w:val="000C6502"/>
    <w:rsid w:val="000C6E46"/>
    <w:rsid w:val="000D45A6"/>
    <w:rsid w:val="000D768B"/>
    <w:rsid w:val="000E66FC"/>
    <w:rsid w:val="000E70B6"/>
    <w:rsid w:val="000F2A7D"/>
    <w:rsid w:val="000F3AB3"/>
    <w:rsid w:val="000F573C"/>
    <w:rsid w:val="00101719"/>
    <w:rsid w:val="00101772"/>
    <w:rsid w:val="0010194B"/>
    <w:rsid w:val="001019A7"/>
    <w:rsid w:val="001027E7"/>
    <w:rsid w:val="00103209"/>
    <w:rsid w:val="0010454D"/>
    <w:rsid w:val="00110932"/>
    <w:rsid w:val="00112BB0"/>
    <w:rsid w:val="00114E78"/>
    <w:rsid w:val="0011636F"/>
    <w:rsid w:val="00131217"/>
    <w:rsid w:val="001320FB"/>
    <w:rsid w:val="00146DDB"/>
    <w:rsid w:val="00147019"/>
    <w:rsid w:val="00151B5E"/>
    <w:rsid w:val="001546C4"/>
    <w:rsid w:val="00157B12"/>
    <w:rsid w:val="001605B3"/>
    <w:rsid w:val="00164BB6"/>
    <w:rsid w:val="00166EE9"/>
    <w:rsid w:val="00170F12"/>
    <w:rsid w:val="00177619"/>
    <w:rsid w:val="00182B3C"/>
    <w:rsid w:val="00185E0B"/>
    <w:rsid w:val="001A1C3F"/>
    <w:rsid w:val="001A5771"/>
    <w:rsid w:val="001A720E"/>
    <w:rsid w:val="001B07F7"/>
    <w:rsid w:val="001B3062"/>
    <w:rsid w:val="001B4352"/>
    <w:rsid w:val="001C0632"/>
    <w:rsid w:val="001D0FC5"/>
    <w:rsid w:val="001D2A2B"/>
    <w:rsid w:val="001D559C"/>
    <w:rsid w:val="001E3CA9"/>
    <w:rsid w:val="001F1011"/>
    <w:rsid w:val="001F60F7"/>
    <w:rsid w:val="00201492"/>
    <w:rsid w:val="002016FE"/>
    <w:rsid w:val="0021136A"/>
    <w:rsid w:val="00213322"/>
    <w:rsid w:val="0021631B"/>
    <w:rsid w:val="00216C1E"/>
    <w:rsid w:val="002201D0"/>
    <w:rsid w:val="00220F23"/>
    <w:rsid w:val="0023168F"/>
    <w:rsid w:val="002369D5"/>
    <w:rsid w:val="0024205C"/>
    <w:rsid w:val="00243B4A"/>
    <w:rsid w:val="00245682"/>
    <w:rsid w:val="00251967"/>
    <w:rsid w:val="002537D6"/>
    <w:rsid w:val="0026288F"/>
    <w:rsid w:val="00263214"/>
    <w:rsid w:val="00263E00"/>
    <w:rsid w:val="0027169A"/>
    <w:rsid w:val="00277090"/>
    <w:rsid w:val="00293DA6"/>
    <w:rsid w:val="002A29B3"/>
    <w:rsid w:val="002B01E1"/>
    <w:rsid w:val="002B02B1"/>
    <w:rsid w:val="002B0787"/>
    <w:rsid w:val="002B288D"/>
    <w:rsid w:val="002C4C91"/>
    <w:rsid w:val="002C59CC"/>
    <w:rsid w:val="002C75D8"/>
    <w:rsid w:val="002D2009"/>
    <w:rsid w:val="002D2613"/>
    <w:rsid w:val="002D75B9"/>
    <w:rsid w:val="002D771C"/>
    <w:rsid w:val="002E385E"/>
    <w:rsid w:val="002E6125"/>
    <w:rsid w:val="002F6FF3"/>
    <w:rsid w:val="003010EF"/>
    <w:rsid w:val="00301F87"/>
    <w:rsid w:val="003045E7"/>
    <w:rsid w:val="0030554B"/>
    <w:rsid w:val="00314FDD"/>
    <w:rsid w:val="0031721F"/>
    <w:rsid w:val="00320CC5"/>
    <w:rsid w:val="00320FF7"/>
    <w:rsid w:val="00321971"/>
    <w:rsid w:val="00322739"/>
    <w:rsid w:val="00324A9E"/>
    <w:rsid w:val="00332871"/>
    <w:rsid w:val="00340D7A"/>
    <w:rsid w:val="003421BC"/>
    <w:rsid w:val="003554D2"/>
    <w:rsid w:val="00356A40"/>
    <w:rsid w:val="00361A21"/>
    <w:rsid w:val="003620A9"/>
    <w:rsid w:val="003630F0"/>
    <w:rsid w:val="003661C1"/>
    <w:rsid w:val="00376E5A"/>
    <w:rsid w:val="003813E4"/>
    <w:rsid w:val="00384FC7"/>
    <w:rsid w:val="00385329"/>
    <w:rsid w:val="0038631C"/>
    <w:rsid w:val="00390DE8"/>
    <w:rsid w:val="00393C45"/>
    <w:rsid w:val="00394D9C"/>
    <w:rsid w:val="0039581A"/>
    <w:rsid w:val="003A3263"/>
    <w:rsid w:val="003A559B"/>
    <w:rsid w:val="003A5FB5"/>
    <w:rsid w:val="003A77F1"/>
    <w:rsid w:val="003C043D"/>
    <w:rsid w:val="003C2FA0"/>
    <w:rsid w:val="003C603D"/>
    <w:rsid w:val="003C7416"/>
    <w:rsid w:val="003D14A0"/>
    <w:rsid w:val="003D39F4"/>
    <w:rsid w:val="003E2BDD"/>
    <w:rsid w:val="003E4B92"/>
    <w:rsid w:val="003E6B8F"/>
    <w:rsid w:val="003F1341"/>
    <w:rsid w:val="003F1812"/>
    <w:rsid w:val="003F5E61"/>
    <w:rsid w:val="00400B5D"/>
    <w:rsid w:val="004034CF"/>
    <w:rsid w:val="00406DFC"/>
    <w:rsid w:val="00410EDD"/>
    <w:rsid w:val="00411578"/>
    <w:rsid w:val="0041748B"/>
    <w:rsid w:val="0042003B"/>
    <w:rsid w:val="00420CDD"/>
    <w:rsid w:val="00423A45"/>
    <w:rsid w:val="00424BAA"/>
    <w:rsid w:val="00427307"/>
    <w:rsid w:val="00430280"/>
    <w:rsid w:val="00430FD1"/>
    <w:rsid w:val="0043137E"/>
    <w:rsid w:val="00437897"/>
    <w:rsid w:val="00446DDD"/>
    <w:rsid w:val="00456BE9"/>
    <w:rsid w:val="00457E5C"/>
    <w:rsid w:val="00460E98"/>
    <w:rsid w:val="004638A2"/>
    <w:rsid w:val="00466125"/>
    <w:rsid w:val="00471D0B"/>
    <w:rsid w:val="004764EA"/>
    <w:rsid w:val="00477488"/>
    <w:rsid w:val="00477686"/>
    <w:rsid w:val="0048260C"/>
    <w:rsid w:val="00484828"/>
    <w:rsid w:val="004914BC"/>
    <w:rsid w:val="00496716"/>
    <w:rsid w:val="00496A1A"/>
    <w:rsid w:val="00497902"/>
    <w:rsid w:val="004A189D"/>
    <w:rsid w:val="004A55FB"/>
    <w:rsid w:val="004A5720"/>
    <w:rsid w:val="004A6D50"/>
    <w:rsid w:val="004B049B"/>
    <w:rsid w:val="004B16DA"/>
    <w:rsid w:val="004B7E5D"/>
    <w:rsid w:val="004C1F4A"/>
    <w:rsid w:val="004D3A3E"/>
    <w:rsid w:val="004D4E19"/>
    <w:rsid w:val="004D6247"/>
    <w:rsid w:val="004D7D5B"/>
    <w:rsid w:val="004E2472"/>
    <w:rsid w:val="004E6525"/>
    <w:rsid w:val="005024DC"/>
    <w:rsid w:val="00510712"/>
    <w:rsid w:val="0051265C"/>
    <w:rsid w:val="00515783"/>
    <w:rsid w:val="005212A9"/>
    <w:rsid w:val="00522A88"/>
    <w:rsid w:val="005335C5"/>
    <w:rsid w:val="00534527"/>
    <w:rsid w:val="00534DE0"/>
    <w:rsid w:val="00546A99"/>
    <w:rsid w:val="00551737"/>
    <w:rsid w:val="005524D6"/>
    <w:rsid w:val="0056689F"/>
    <w:rsid w:val="00567D9D"/>
    <w:rsid w:val="005745CC"/>
    <w:rsid w:val="005760BF"/>
    <w:rsid w:val="005767BA"/>
    <w:rsid w:val="0058075F"/>
    <w:rsid w:val="00581A7B"/>
    <w:rsid w:val="005823E5"/>
    <w:rsid w:val="00583D41"/>
    <w:rsid w:val="005841BA"/>
    <w:rsid w:val="00592119"/>
    <w:rsid w:val="005924F7"/>
    <w:rsid w:val="005975DF"/>
    <w:rsid w:val="005B2669"/>
    <w:rsid w:val="005B27BF"/>
    <w:rsid w:val="005C0018"/>
    <w:rsid w:val="005C1A07"/>
    <w:rsid w:val="005C2718"/>
    <w:rsid w:val="005C3AD1"/>
    <w:rsid w:val="005C42D2"/>
    <w:rsid w:val="005C53AE"/>
    <w:rsid w:val="005C6021"/>
    <w:rsid w:val="005D3B98"/>
    <w:rsid w:val="005D4C1C"/>
    <w:rsid w:val="005D576E"/>
    <w:rsid w:val="005D6BB7"/>
    <w:rsid w:val="005D736B"/>
    <w:rsid w:val="005F0A9E"/>
    <w:rsid w:val="00600D95"/>
    <w:rsid w:val="006036D6"/>
    <w:rsid w:val="00603C18"/>
    <w:rsid w:val="00606192"/>
    <w:rsid w:val="00607979"/>
    <w:rsid w:val="00612993"/>
    <w:rsid w:val="006172F0"/>
    <w:rsid w:val="00617BE5"/>
    <w:rsid w:val="006233C5"/>
    <w:rsid w:val="00627CEB"/>
    <w:rsid w:val="006316FD"/>
    <w:rsid w:val="00634FBB"/>
    <w:rsid w:val="006373FF"/>
    <w:rsid w:val="00645C40"/>
    <w:rsid w:val="00645C73"/>
    <w:rsid w:val="006521C9"/>
    <w:rsid w:val="006536B4"/>
    <w:rsid w:val="00656D2D"/>
    <w:rsid w:val="0067022C"/>
    <w:rsid w:val="0067068F"/>
    <w:rsid w:val="0067146D"/>
    <w:rsid w:val="00677DF1"/>
    <w:rsid w:val="0068260C"/>
    <w:rsid w:val="006850AA"/>
    <w:rsid w:val="006954DC"/>
    <w:rsid w:val="00697844"/>
    <w:rsid w:val="006A113B"/>
    <w:rsid w:val="006A42F3"/>
    <w:rsid w:val="006B165A"/>
    <w:rsid w:val="006B1EA9"/>
    <w:rsid w:val="006C1B17"/>
    <w:rsid w:val="006C4FBB"/>
    <w:rsid w:val="006D1FD6"/>
    <w:rsid w:val="006D7FAC"/>
    <w:rsid w:val="006E0783"/>
    <w:rsid w:val="006E0CB0"/>
    <w:rsid w:val="006E0D7F"/>
    <w:rsid w:val="006E1FB3"/>
    <w:rsid w:val="006E5499"/>
    <w:rsid w:val="006E5E25"/>
    <w:rsid w:val="006E71E1"/>
    <w:rsid w:val="006F6FE9"/>
    <w:rsid w:val="007045CF"/>
    <w:rsid w:val="00705953"/>
    <w:rsid w:val="00705A31"/>
    <w:rsid w:val="007113B4"/>
    <w:rsid w:val="00711807"/>
    <w:rsid w:val="007127C2"/>
    <w:rsid w:val="00712D7C"/>
    <w:rsid w:val="0071368A"/>
    <w:rsid w:val="00740331"/>
    <w:rsid w:val="00741E36"/>
    <w:rsid w:val="00742AB2"/>
    <w:rsid w:val="0074304D"/>
    <w:rsid w:val="00745B7D"/>
    <w:rsid w:val="007479E3"/>
    <w:rsid w:val="0075594D"/>
    <w:rsid w:val="00755BEB"/>
    <w:rsid w:val="0076703F"/>
    <w:rsid w:val="00776CE6"/>
    <w:rsid w:val="00784C72"/>
    <w:rsid w:val="00790A24"/>
    <w:rsid w:val="00790FC8"/>
    <w:rsid w:val="00792147"/>
    <w:rsid w:val="007A1112"/>
    <w:rsid w:val="007A27BD"/>
    <w:rsid w:val="007A3AAB"/>
    <w:rsid w:val="007A5EC6"/>
    <w:rsid w:val="007A6C6A"/>
    <w:rsid w:val="007B06B8"/>
    <w:rsid w:val="007C147D"/>
    <w:rsid w:val="007C2A0E"/>
    <w:rsid w:val="007C4FE3"/>
    <w:rsid w:val="007E0364"/>
    <w:rsid w:val="007E1804"/>
    <w:rsid w:val="007E2500"/>
    <w:rsid w:val="007E317F"/>
    <w:rsid w:val="007F20D4"/>
    <w:rsid w:val="007F2ED5"/>
    <w:rsid w:val="007F3217"/>
    <w:rsid w:val="007F6E86"/>
    <w:rsid w:val="007F7FA3"/>
    <w:rsid w:val="00800E80"/>
    <w:rsid w:val="00804161"/>
    <w:rsid w:val="00812E13"/>
    <w:rsid w:val="00823B8D"/>
    <w:rsid w:val="0082480B"/>
    <w:rsid w:val="00824A3F"/>
    <w:rsid w:val="008256AB"/>
    <w:rsid w:val="0083716D"/>
    <w:rsid w:val="00841578"/>
    <w:rsid w:val="00851C73"/>
    <w:rsid w:val="00852C88"/>
    <w:rsid w:val="00854CC2"/>
    <w:rsid w:val="00857329"/>
    <w:rsid w:val="00860D53"/>
    <w:rsid w:val="0086133E"/>
    <w:rsid w:val="00861C45"/>
    <w:rsid w:val="00867493"/>
    <w:rsid w:val="00870900"/>
    <w:rsid w:val="00875EC1"/>
    <w:rsid w:val="00877CE8"/>
    <w:rsid w:val="0088038A"/>
    <w:rsid w:val="00885703"/>
    <w:rsid w:val="008873CD"/>
    <w:rsid w:val="008904C3"/>
    <w:rsid w:val="008A10B5"/>
    <w:rsid w:val="008A3DF7"/>
    <w:rsid w:val="008B2A98"/>
    <w:rsid w:val="008B2B2D"/>
    <w:rsid w:val="008C1E70"/>
    <w:rsid w:val="008C37EE"/>
    <w:rsid w:val="008C7432"/>
    <w:rsid w:val="008D3D81"/>
    <w:rsid w:val="008E0047"/>
    <w:rsid w:val="008E1B3D"/>
    <w:rsid w:val="008E2F76"/>
    <w:rsid w:val="008E2F8B"/>
    <w:rsid w:val="008E75BB"/>
    <w:rsid w:val="008F5416"/>
    <w:rsid w:val="00900261"/>
    <w:rsid w:val="009036D3"/>
    <w:rsid w:val="00903740"/>
    <w:rsid w:val="00903DA5"/>
    <w:rsid w:val="009105B2"/>
    <w:rsid w:val="00925751"/>
    <w:rsid w:val="00927645"/>
    <w:rsid w:val="00930244"/>
    <w:rsid w:val="0093148D"/>
    <w:rsid w:val="00931A7E"/>
    <w:rsid w:val="00931A80"/>
    <w:rsid w:val="00932270"/>
    <w:rsid w:val="00936407"/>
    <w:rsid w:val="00944D34"/>
    <w:rsid w:val="00945163"/>
    <w:rsid w:val="00945779"/>
    <w:rsid w:val="00955FC8"/>
    <w:rsid w:val="00961CD0"/>
    <w:rsid w:val="0096336A"/>
    <w:rsid w:val="009646B4"/>
    <w:rsid w:val="00964A8C"/>
    <w:rsid w:val="00967FA2"/>
    <w:rsid w:val="00974626"/>
    <w:rsid w:val="00977545"/>
    <w:rsid w:val="00982F85"/>
    <w:rsid w:val="00985EB7"/>
    <w:rsid w:val="009920C2"/>
    <w:rsid w:val="00996145"/>
    <w:rsid w:val="009C1528"/>
    <w:rsid w:val="009E3A75"/>
    <w:rsid w:val="009E4A70"/>
    <w:rsid w:val="009F14FD"/>
    <w:rsid w:val="009F4960"/>
    <w:rsid w:val="009F4CDE"/>
    <w:rsid w:val="009F503E"/>
    <w:rsid w:val="009F750C"/>
    <w:rsid w:val="00A07459"/>
    <w:rsid w:val="00A12516"/>
    <w:rsid w:val="00A12FFB"/>
    <w:rsid w:val="00A13AC3"/>
    <w:rsid w:val="00A17618"/>
    <w:rsid w:val="00A200F8"/>
    <w:rsid w:val="00A20940"/>
    <w:rsid w:val="00A21C11"/>
    <w:rsid w:val="00A2417A"/>
    <w:rsid w:val="00A2486A"/>
    <w:rsid w:val="00A30DC9"/>
    <w:rsid w:val="00A3214E"/>
    <w:rsid w:val="00A4668E"/>
    <w:rsid w:val="00A562F1"/>
    <w:rsid w:val="00A6110C"/>
    <w:rsid w:val="00A67505"/>
    <w:rsid w:val="00A749EA"/>
    <w:rsid w:val="00A74FC0"/>
    <w:rsid w:val="00A80A22"/>
    <w:rsid w:val="00A813EB"/>
    <w:rsid w:val="00A86306"/>
    <w:rsid w:val="00A90616"/>
    <w:rsid w:val="00A947F0"/>
    <w:rsid w:val="00A95AFE"/>
    <w:rsid w:val="00A97315"/>
    <w:rsid w:val="00AA1E27"/>
    <w:rsid w:val="00AA21D8"/>
    <w:rsid w:val="00AA3888"/>
    <w:rsid w:val="00AA57B6"/>
    <w:rsid w:val="00AA5DF7"/>
    <w:rsid w:val="00AA7505"/>
    <w:rsid w:val="00AB3B9D"/>
    <w:rsid w:val="00AB531F"/>
    <w:rsid w:val="00AB5ABC"/>
    <w:rsid w:val="00AB7556"/>
    <w:rsid w:val="00AD1557"/>
    <w:rsid w:val="00AD166C"/>
    <w:rsid w:val="00AD36F3"/>
    <w:rsid w:val="00AD4FCD"/>
    <w:rsid w:val="00AE0743"/>
    <w:rsid w:val="00AE5792"/>
    <w:rsid w:val="00AE6B95"/>
    <w:rsid w:val="00AF7C6A"/>
    <w:rsid w:val="00B013FF"/>
    <w:rsid w:val="00B02FBC"/>
    <w:rsid w:val="00B059C5"/>
    <w:rsid w:val="00B07499"/>
    <w:rsid w:val="00B1067A"/>
    <w:rsid w:val="00B111FC"/>
    <w:rsid w:val="00B1640D"/>
    <w:rsid w:val="00B16595"/>
    <w:rsid w:val="00B179D6"/>
    <w:rsid w:val="00B26275"/>
    <w:rsid w:val="00B27FAB"/>
    <w:rsid w:val="00B37D20"/>
    <w:rsid w:val="00B4461C"/>
    <w:rsid w:val="00B51630"/>
    <w:rsid w:val="00B56DE7"/>
    <w:rsid w:val="00B60201"/>
    <w:rsid w:val="00B62291"/>
    <w:rsid w:val="00B64F6E"/>
    <w:rsid w:val="00B65084"/>
    <w:rsid w:val="00B65DDB"/>
    <w:rsid w:val="00B707A7"/>
    <w:rsid w:val="00B72DD5"/>
    <w:rsid w:val="00B73ACF"/>
    <w:rsid w:val="00B73C46"/>
    <w:rsid w:val="00B80DE2"/>
    <w:rsid w:val="00B81AA3"/>
    <w:rsid w:val="00B84C8A"/>
    <w:rsid w:val="00B93C6B"/>
    <w:rsid w:val="00BA51BD"/>
    <w:rsid w:val="00BA6DA6"/>
    <w:rsid w:val="00BB20B7"/>
    <w:rsid w:val="00BB2317"/>
    <w:rsid w:val="00BB3EE2"/>
    <w:rsid w:val="00BB3FCD"/>
    <w:rsid w:val="00BC12C1"/>
    <w:rsid w:val="00BC2E0A"/>
    <w:rsid w:val="00BC706B"/>
    <w:rsid w:val="00BC7B51"/>
    <w:rsid w:val="00BD4ABE"/>
    <w:rsid w:val="00BE043E"/>
    <w:rsid w:val="00BE3EAC"/>
    <w:rsid w:val="00BE5E56"/>
    <w:rsid w:val="00BF20D4"/>
    <w:rsid w:val="00BF2A94"/>
    <w:rsid w:val="00BF34AF"/>
    <w:rsid w:val="00C00127"/>
    <w:rsid w:val="00C14DD5"/>
    <w:rsid w:val="00C1574B"/>
    <w:rsid w:val="00C15BA4"/>
    <w:rsid w:val="00C24DB8"/>
    <w:rsid w:val="00C27AE4"/>
    <w:rsid w:val="00C335BB"/>
    <w:rsid w:val="00C42C6A"/>
    <w:rsid w:val="00C450C0"/>
    <w:rsid w:val="00C53E38"/>
    <w:rsid w:val="00C56348"/>
    <w:rsid w:val="00C56704"/>
    <w:rsid w:val="00C61F8B"/>
    <w:rsid w:val="00C70285"/>
    <w:rsid w:val="00C717AC"/>
    <w:rsid w:val="00C72DF1"/>
    <w:rsid w:val="00C76231"/>
    <w:rsid w:val="00C76630"/>
    <w:rsid w:val="00C871BC"/>
    <w:rsid w:val="00C95437"/>
    <w:rsid w:val="00C96259"/>
    <w:rsid w:val="00C965CE"/>
    <w:rsid w:val="00CA07BD"/>
    <w:rsid w:val="00CA2178"/>
    <w:rsid w:val="00CB0624"/>
    <w:rsid w:val="00CB3636"/>
    <w:rsid w:val="00CB4082"/>
    <w:rsid w:val="00CC2FAA"/>
    <w:rsid w:val="00CC4B78"/>
    <w:rsid w:val="00CC6A49"/>
    <w:rsid w:val="00CD247F"/>
    <w:rsid w:val="00CD45FA"/>
    <w:rsid w:val="00CD78E9"/>
    <w:rsid w:val="00CE3D03"/>
    <w:rsid w:val="00CE3F4E"/>
    <w:rsid w:val="00D02313"/>
    <w:rsid w:val="00D058B8"/>
    <w:rsid w:val="00D12286"/>
    <w:rsid w:val="00D143B0"/>
    <w:rsid w:val="00D14E27"/>
    <w:rsid w:val="00D22FE3"/>
    <w:rsid w:val="00D34395"/>
    <w:rsid w:val="00D42228"/>
    <w:rsid w:val="00D51A93"/>
    <w:rsid w:val="00D521DD"/>
    <w:rsid w:val="00D55A53"/>
    <w:rsid w:val="00D6622D"/>
    <w:rsid w:val="00D67942"/>
    <w:rsid w:val="00D71BB8"/>
    <w:rsid w:val="00D77422"/>
    <w:rsid w:val="00D8109E"/>
    <w:rsid w:val="00D924C0"/>
    <w:rsid w:val="00D93B0F"/>
    <w:rsid w:val="00D956B7"/>
    <w:rsid w:val="00D97F7A"/>
    <w:rsid w:val="00DA0C6C"/>
    <w:rsid w:val="00DA2EB9"/>
    <w:rsid w:val="00DC21DF"/>
    <w:rsid w:val="00DC21F6"/>
    <w:rsid w:val="00DC2ADE"/>
    <w:rsid w:val="00DC58D8"/>
    <w:rsid w:val="00DD05EA"/>
    <w:rsid w:val="00DD45CB"/>
    <w:rsid w:val="00DE14B1"/>
    <w:rsid w:val="00DE2898"/>
    <w:rsid w:val="00DE7D3C"/>
    <w:rsid w:val="00DF252D"/>
    <w:rsid w:val="00DF4C81"/>
    <w:rsid w:val="00E0031B"/>
    <w:rsid w:val="00E00721"/>
    <w:rsid w:val="00E03EDF"/>
    <w:rsid w:val="00E119BB"/>
    <w:rsid w:val="00E14193"/>
    <w:rsid w:val="00E2083D"/>
    <w:rsid w:val="00E3406B"/>
    <w:rsid w:val="00E36F1E"/>
    <w:rsid w:val="00E429E7"/>
    <w:rsid w:val="00E50D8F"/>
    <w:rsid w:val="00E615B7"/>
    <w:rsid w:val="00E61917"/>
    <w:rsid w:val="00E64D25"/>
    <w:rsid w:val="00E7353A"/>
    <w:rsid w:val="00E8352C"/>
    <w:rsid w:val="00E85C48"/>
    <w:rsid w:val="00E87AE5"/>
    <w:rsid w:val="00E91565"/>
    <w:rsid w:val="00EA477D"/>
    <w:rsid w:val="00EA673E"/>
    <w:rsid w:val="00EB0C62"/>
    <w:rsid w:val="00EB4C8F"/>
    <w:rsid w:val="00EB6930"/>
    <w:rsid w:val="00EC04F5"/>
    <w:rsid w:val="00ED33E8"/>
    <w:rsid w:val="00ED56E5"/>
    <w:rsid w:val="00ED5940"/>
    <w:rsid w:val="00EE0537"/>
    <w:rsid w:val="00EE07A7"/>
    <w:rsid w:val="00EE4BA0"/>
    <w:rsid w:val="00EF1211"/>
    <w:rsid w:val="00F005F9"/>
    <w:rsid w:val="00F01537"/>
    <w:rsid w:val="00F102A6"/>
    <w:rsid w:val="00F13AB2"/>
    <w:rsid w:val="00F15A38"/>
    <w:rsid w:val="00F15E5C"/>
    <w:rsid w:val="00F16CDE"/>
    <w:rsid w:val="00F26BE4"/>
    <w:rsid w:val="00F2756A"/>
    <w:rsid w:val="00F33BD5"/>
    <w:rsid w:val="00F34ACD"/>
    <w:rsid w:val="00F47B64"/>
    <w:rsid w:val="00F551D0"/>
    <w:rsid w:val="00F719BA"/>
    <w:rsid w:val="00F73EDE"/>
    <w:rsid w:val="00F748C3"/>
    <w:rsid w:val="00F75B5C"/>
    <w:rsid w:val="00F75BE6"/>
    <w:rsid w:val="00F833AC"/>
    <w:rsid w:val="00F8748D"/>
    <w:rsid w:val="00F87519"/>
    <w:rsid w:val="00F93341"/>
    <w:rsid w:val="00FA030C"/>
    <w:rsid w:val="00FA1E44"/>
    <w:rsid w:val="00FA2D0F"/>
    <w:rsid w:val="00FA56EC"/>
    <w:rsid w:val="00FB282D"/>
    <w:rsid w:val="00FB50BF"/>
    <w:rsid w:val="00FC0E1B"/>
    <w:rsid w:val="00FC1714"/>
    <w:rsid w:val="00FC6368"/>
    <w:rsid w:val="00FD1EA0"/>
    <w:rsid w:val="00FD1F74"/>
    <w:rsid w:val="00FD23C9"/>
    <w:rsid w:val="00FE1EB4"/>
    <w:rsid w:val="00FF2FA1"/>
    <w:rsid w:val="00FF5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364"/>
    <w:pPr>
      <w:tabs>
        <w:tab w:val="center" w:pos="4252"/>
        <w:tab w:val="right" w:pos="8504"/>
      </w:tabs>
      <w:snapToGrid w:val="0"/>
    </w:pPr>
  </w:style>
  <w:style w:type="character" w:customStyle="1" w:styleId="a4">
    <w:name w:val="ヘッダー (文字)"/>
    <w:basedOn w:val="a0"/>
    <w:link w:val="a3"/>
    <w:uiPriority w:val="99"/>
    <w:rsid w:val="007E0364"/>
  </w:style>
  <w:style w:type="paragraph" w:styleId="a5">
    <w:name w:val="footer"/>
    <w:basedOn w:val="a"/>
    <w:link w:val="a6"/>
    <w:uiPriority w:val="99"/>
    <w:unhideWhenUsed/>
    <w:rsid w:val="007E0364"/>
    <w:pPr>
      <w:tabs>
        <w:tab w:val="center" w:pos="4252"/>
        <w:tab w:val="right" w:pos="8504"/>
      </w:tabs>
      <w:snapToGrid w:val="0"/>
    </w:pPr>
  </w:style>
  <w:style w:type="character" w:customStyle="1" w:styleId="a6">
    <w:name w:val="フッター (文字)"/>
    <w:basedOn w:val="a0"/>
    <w:link w:val="a5"/>
    <w:uiPriority w:val="99"/>
    <w:rsid w:val="007E0364"/>
  </w:style>
  <w:style w:type="paragraph" w:styleId="a7">
    <w:name w:val="Note Heading"/>
    <w:basedOn w:val="a"/>
    <w:next w:val="a"/>
    <w:link w:val="a8"/>
    <w:uiPriority w:val="99"/>
    <w:unhideWhenUsed/>
    <w:rsid w:val="0039581A"/>
    <w:pPr>
      <w:jc w:val="center"/>
    </w:pPr>
    <w:rPr>
      <w:sz w:val="22"/>
    </w:rPr>
  </w:style>
  <w:style w:type="character" w:customStyle="1" w:styleId="a8">
    <w:name w:val="記 (文字)"/>
    <w:basedOn w:val="a0"/>
    <w:link w:val="a7"/>
    <w:uiPriority w:val="99"/>
    <w:rsid w:val="0039581A"/>
    <w:rPr>
      <w:sz w:val="22"/>
    </w:rPr>
  </w:style>
  <w:style w:type="paragraph" w:styleId="a9">
    <w:name w:val="Closing"/>
    <w:basedOn w:val="a"/>
    <w:link w:val="aa"/>
    <w:uiPriority w:val="99"/>
    <w:unhideWhenUsed/>
    <w:rsid w:val="0039581A"/>
    <w:pPr>
      <w:jc w:val="right"/>
    </w:pPr>
    <w:rPr>
      <w:sz w:val="22"/>
    </w:rPr>
  </w:style>
  <w:style w:type="character" w:customStyle="1" w:styleId="aa">
    <w:name w:val="結語 (文字)"/>
    <w:basedOn w:val="a0"/>
    <w:link w:val="a9"/>
    <w:uiPriority w:val="99"/>
    <w:rsid w:val="0039581A"/>
    <w:rPr>
      <w:sz w:val="22"/>
    </w:rPr>
  </w:style>
  <w:style w:type="paragraph" w:customStyle="1" w:styleId="num">
    <w:name w:val="num"/>
    <w:basedOn w:val="a"/>
    <w:rsid w:val="006954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6954DC"/>
  </w:style>
  <w:style w:type="character" w:customStyle="1" w:styleId="p">
    <w:name w:val="p"/>
    <w:basedOn w:val="a0"/>
    <w:rsid w:val="006954DC"/>
  </w:style>
  <w:style w:type="character" w:styleId="ab">
    <w:name w:val="Hyperlink"/>
    <w:basedOn w:val="a0"/>
    <w:uiPriority w:val="99"/>
    <w:unhideWhenUsed/>
    <w:rsid w:val="006954DC"/>
    <w:rPr>
      <w:color w:val="0000FF"/>
      <w:u w:val="single"/>
    </w:rPr>
  </w:style>
  <w:style w:type="paragraph" w:customStyle="1" w:styleId="reviserecord">
    <w:name w:val="revise_record"/>
    <w:basedOn w:val="a"/>
    <w:rsid w:val="006954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6954DC"/>
  </w:style>
  <w:style w:type="paragraph" w:customStyle="1" w:styleId="1">
    <w:name w:val="表題1"/>
    <w:basedOn w:val="a"/>
    <w:rsid w:val="006954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790FC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90FC8"/>
    <w:rPr>
      <w:rFonts w:asciiTheme="majorHAnsi" w:eastAsiaTheme="majorEastAsia" w:hAnsiTheme="majorHAnsi" w:cstheme="majorBidi"/>
      <w:sz w:val="18"/>
      <w:szCs w:val="18"/>
    </w:rPr>
  </w:style>
  <w:style w:type="table" w:styleId="ae">
    <w:name w:val="Table Grid"/>
    <w:basedOn w:val="a1"/>
    <w:uiPriority w:val="59"/>
    <w:rsid w:val="004A6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93DA6"/>
    <w:pPr>
      <w:widowControl/>
      <w:shd w:val="clear" w:color="auto" w:fill="FFFFFF"/>
      <w:spacing w:before="134" w:after="24" w:line="360" w:lineRule="atLeast"/>
      <w:ind w:left="150"/>
      <w:jc w:val="left"/>
    </w:pPr>
    <w:rPr>
      <w:rFonts w:ascii="ＭＳ Ｐゴシック" w:eastAsia="ＭＳ Ｐゴシック" w:hAnsi="ＭＳ Ｐゴシック" w:cs="ＭＳ Ｐゴシック"/>
      <w:color w:val="333333"/>
      <w:kern w:val="0"/>
      <w:sz w:val="22"/>
    </w:rPr>
  </w:style>
  <w:style w:type="paragraph" w:customStyle="1" w:styleId="2">
    <w:name w:val="表題2"/>
    <w:basedOn w:val="a"/>
    <w:rsid w:val="00A95A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2D2009"/>
    <w:pPr>
      <w:widowControl w:val="0"/>
      <w:autoSpaceDE w:val="0"/>
      <w:autoSpaceDN w:val="0"/>
      <w:adjustRightInd w:val="0"/>
    </w:pPr>
    <w:rPr>
      <w:rFonts w:ascii="ＭＳ 明朝" w:eastAsia="ＭＳ 明朝" w:cs="ＭＳ 明朝"/>
      <w:color w:val="000000"/>
      <w:kern w:val="0"/>
      <w:sz w:val="24"/>
      <w:szCs w:val="24"/>
    </w:rPr>
  </w:style>
  <w:style w:type="paragraph" w:styleId="af">
    <w:name w:val="List Paragraph"/>
    <w:basedOn w:val="a"/>
    <w:uiPriority w:val="34"/>
    <w:qFormat/>
    <w:rsid w:val="00376E5A"/>
    <w:pPr>
      <w:ind w:leftChars="400" w:left="840"/>
    </w:pPr>
  </w:style>
  <w:style w:type="paragraph" w:styleId="af0">
    <w:name w:val="Body Text"/>
    <w:basedOn w:val="a"/>
    <w:link w:val="af1"/>
    <w:rsid w:val="000B46AC"/>
    <w:pPr>
      <w:adjustRightInd w:val="0"/>
      <w:snapToGrid w:val="0"/>
      <w:spacing w:before="240"/>
      <w:jc w:val="left"/>
    </w:pPr>
    <w:rPr>
      <w:rFonts w:ascii="Century" w:eastAsia="ＭＳ 明朝" w:hAnsi="Century" w:cs="Times New Roman"/>
      <w:snapToGrid w:val="0"/>
      <w:kern w:val="0"/>
      <w:sz w:val="24"/>
      <w:szCs w:val="20"/>
    </w:rPr>
  </w:style>
  <w:style w:type="character" w:customStyle="1" w:styleId="af1">
    <w:name w:val="本文 (文字)"/>
    <w:basedOn w:val="a0"/>
    <w:link w:val="af0"/>
    <w:rsid w:val="000B46AC"/>
    <w:rPr>
      <w:rFonts w:ascii="Century" w:eastAsia="ＭＳ 明朝" w:hAnsi="Century" w:cs="Times New Roman"/>
      <w:snapToGrid w:val="0"/>
      <w:kern w:val="0"/>
      <w:sz w:val="24"/>
      <w:szCs w:val="20"/>
    </w:rPr>
  </w:style>
  <w:style w:type="paragraph" w:styleId="af2">
    <w:name w:val="Date"/>
    <w:basedOn w:val="a"/>
    <w:next w:val="a"/>
    <w:link w:val="af3"/>
    <w:uiPriority w:val="99"/>
    <w:semiHidden/>
    <w:unhideWhenUsed/>
    <w:rsid w:val="0008442B"/>
  </w:style>
  <w:style w:type="character" w:customStyle="1" w:styleId="af3">
    <w:name w:val="日付 (文字)"/>
    <w:basedOn w:val="a0"/>
    <w:link w:val="af2"/>
    <w:uiPriority w:val="99"/>
    <w:semiHidden/>
    <w:rsid w:val="0008442B"/>
  </w:style>
  <w:style w:type="paragraph" w:styleId="af4">
    <w:name w:val="Title"/>
    <w:basedOn w:val="a"/>
    <w:next w:val="a"/>
    <w:link w:val="af5"/>
    <w:uiPriority w:val="10"/>
    <w:qFormat/>
    <w:rsid w:val="00423A45"/>
    <w:pPr>
      <w:spacing w:before="240" w:after="120"/>
      <w:jc w:val="center"/>
      <w:outlineLvl w:val="0"/>
    </w:pPr>
    <w:rPr>
      <w:rFonts w:asciiTheme="majorHAnsi" w:eastAsia="ＭＳ ゴシック" w:hAnsiTheme="majorHAnsi" w:cstheme="majorBidi"/>
      <w:sz w:val="32"/>
      <w:szCs w:val="32"/>
    </w:rPr>
  </w:style>
  <w:style w:type="character" w:customStyle="1" w:styleId="af5">
    <w:name w:val="表題 (文字)"/>
    <w:basedOn w:val="a0"/>
    <w:link w:val="af4"/>
    <w:uiPriority w:val="10"/>
    <w:rsid w:val="00423A45"/>
    <w:rPr>
      <w:rFonts w:asciiTheme="majorHAnsi" w:eastAsia="ＭＳ ゴシック" w:hAnsiTheme="majorHAnsi" w:cstheme="majorBidi"/>
      <w:sz w:val="32"/>
      <w:szCs w:val="32"/>
    </w:rPr>
  </w:style>
  <w:style w:type="character" w:customStyle="1" w:styleId="disp01">
    <w:name w:val="disp01"/>
    <w:basedOn w:val="a0"/>
    <w:rsid w:val="008C37EE"/>
    <w:rPr>
      <w:color w:val="000000"/>
      <w:bdr w:val="single" w:sz="6" w:space="0" w:color="666666" w:frame="1"/>
      <w:shd w:val="clear" w:color="auto" w:fill="FFFFFF"/>
    </w:rPr>
  </w:style>
  <w:style w:type="character" w:styleId="af6">
    <w:name w:val="Strong"/>
    <w:basedOn w:val="a0"/>
    <w:uiPriority w:val="22"/>
    <w:qFormat/>
    <w:rsid w:val="008C37EE"/>
    <w:rPr>
      <w:b/>
      <w:bCs/>
    </w:rPr>
  </w:style>
  <w:style w:type="paragraph" w:styleId="af7">
    <w:name w:val="Plain Text"/>
    <w:basedOn w:val="a"/>
    <w:link w:val="af8"/>
    <w:uiPriority w:val="99"/>
    <w:unhideWhenUsed/>
    <w:rsid w:val="008C37EE"/>
    <w:pPr>
      <w:jc w:val="left"/>
    </w:pPr>
    <w:rPr>
      <w:rFonts w:ascii="ＭＳ ゴシック" w:eastAsia="ＭＳ ゴシック" w:hAnsi="Courier New" w:cs="Times New Roman"/>
      <w:sz w:val="20"/>
      <w:szCs w:val="21"/>
      <w:lang w:val="x-none" w:eastAsia="x-none"/>
    </w:rPr>
  </w:style>
  <w:style w:type="character" w:customStyle="1" w:styleId="af8">
    <w:name w:val="書式なし (文字)"/>
    <w:basedOn w:val="a0"/>
    <w:link w:val="af7"/>
    <w:uiPriority w:val="99"/>
    <w:rsid w:val="008C37EE"/>
    <w:rPr>
      <w:rFonts w:ascii="ＭＳ ゴシック" w:eastAsia="ＭＳ ゴシック" w:hAnsi="Courier New" w:cs="Times New Roman"/>
      <w:sz w:val="20"/>
      <w:szCs w:val="21"/>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364"/>
    <w:pPr>
      <w:tabs>
        <w:tab w:val="center" w:pos="4252"/>
        <w:tab w:val="right" w:pos="8504"/>
      </w:tabs>
      <w:snapToGrid w:val="0"/>
    </w:pPr>
  </w:style>
  <w:style w:type="character" w:customStyle="1" w:styleId="a4">
    <w:name w:val="ヘッダー (文字)"/>
    <w:basedOn w:val="a0"/>
    <w:link w:val="a3"/>
    <w:uiPriority w:val="99"/>
    <w:rsid w:val="007E0364"/>
  </w:style>
  <w:style w:type="paragraph" w:styleId="a5">
    <w:name w:val="footer"/>
    <w:basedOn w:val="a"/>
    <w:link w:val="a6"/>
    <w:uiPriority w:val="99"/>
    <w:unhideWhenUsed/>
    <w:rsid w:val="007E0364"/>
    <w:pPr>
      <w:tabs>
        <w:tab w:val="center" w:pos="4252"/>
        <w:tab w:val="right" w:pos="8504"/>
      </w:tabs>
      <w:snapToGrid w:val="0"/>
    </w:pPr>
  </w:style>
  <w:style w:type="character" w:customStyle="1" w:styleId="a6">
    <w:name w:val="フッター (文字)"/>
    <w:basedOn w:val="a0"/>
    <w:link w:val="a5"/>
    <w:uiPriority w:val="99"/>
    <w:rsid w:val="007E0364"/>
  </w:style>
  <w:style w:type="paragraph" w:styleId="a7">
    <w:name w:val="Note Heading"/>
    <w:basedOn w:val="a"/>
    <w:next w:val="a"/>
    <w:link w:val="a8"/>
    <w:uiPriority w:val="99"/>
    <w:unhideWhenUsed/>
    <w:rsid w:val="0039581A"/>
    <w:pPr>
      <w:jc w:val="center"/>
    </w:pPr>
    <w:rPr>
      <w:sz w:val="22"/>
    </w:rPr>
  </w:style>
  <w:style w:type="character" w:customStyle="1" w:styleId="a8">
    <w:name w:val="記 (文字)"/>
    <w:basedOn w:val="a0"/>
    <w:link w:val="a7"/>
    <w:uiPriority w:val="99"/>
    <w:rsid w:val="0039581A"/>
    <w:rPr>
      <w:sz w:val="22"/>
    </w:rPr>
  </w:style>
  <w:style w:type="paragraph" w:styleId="a9">
    <w:name w:val="Closing"/>
    <w:basedOn w:val="a"/>
    <w:link w:val="aa"/>
    <w:uiPriority w:val="99"/>
    <w:unhideWhenUsed/>
    <w:rsid w:val="0039581A"/>
    <w:pPr>
      <w:jc w:val="right"/>
    </w:pPr>
    <w:rPr>
      <w:sz w:val="22"/>
    </w:rPr>
  </w:style>
  <w:style w:type="character" w:customStyle="1" w:styleId="aa">
    <w:name w:val="結語 (文字)"/>
    <w:basedOn w:val="a0"/>
    <w:link w:val="a9"/>
    <w:uiPriority w:val="99"/>
    <w:rsid w:val="0039581A"/>
    <w:rPr>
      <w:sz w:val="22"/>
    </w:rPr>
  </w:style>
  <w:style w:type="paragraph" w:customStyle="1" w:styleId="num">
    <w:name w:val="num"/>
    <w:basedOn w:val="a"/>
    <w:rsid w:val="006954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6954DC"/>
  </w:style>
  <w:style w:type="character" w:customStyle="1" w:styleId="p">
    <w:name w:val="p"/>
    <w:basedOn w:val="a0"/>
    <w:rsid w:val="006954DC"/>
  </w:style>
  <w:style w:type="character" w:styleId="ab">
    <w:name w:val="Hyperlink"/>
    <w:basedOn w:val="a0"/>
    <w:uiPriority w:val="99"/>
    <w:unhideWhenUsed/>
    <w:rsid w:val="006954DC"/>
    <w:rPr>
      <w:color w:val="0000FF"/>
      <w:u w:val="single"/>
    </w:rPr>
  </w:style>
  <w:style w:type="paragraph" w:customStyle="1" w:styleId="reviserecord">
    <w:name w:val="revise_record"/>
    <w:basedOn w:val="a"/>
    <w:rsid w:val="006954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6954DC"/>
  </w:style>
  <w:style w:type="paragraph" w:customStyle="1" w:styleId="1">
    <w:name w:val="表題1"/>
    <w:basedOn w:val="a"/>
    <w:rsid w:val="006954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790FC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90FC8"/>
    <w:rPr>
      <w:rFonts w:asciiTheme="majorHAnsi" w:eastAsiaTheme="majorEastAsia" w:hAnsiTheme="majorHAnsi" w:cstheme="majorBidi"/>
      <w:sz w:val="18"/>
      <w:szCs w:val="18"/>
    </w:rPr>
  </w:style>
  <w:style w:type="table" w:styleId="ae">
    <w:name w:val="Table Grid"/>
    <w:basedOn w:val="a1"/>
    <w:uiPriority w:val="59"/>
    <w:rsid w:val="004A6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93DA6"/>
    <w:pPr>
      <w:widowControl/>
      <w:shd w:val="clear" w:color="auto" w:fill="FFFFFF"/>
      <w:spacing w:before="134" w:after="24" w:line="360" w:lineRule="atLeast"/>
      <w:ind w:left="150"/>
      <w:jc w:val="left"/>
    </w:pPr>
    <w:rPr>
      <w:rFonts w:ascii="ＭＳ Ｐゴシック" w:eastAsia="ＭＳ Ｐゴシック" w:hAnsi="ＭＳ Ｐゴシック" w:cs="ＭＳ Ｐゴシック"/>
      <w:color w:val="333333"/>
      <w:kern w:val="0"/>
      <w:sz w:val="22"/>
    </w:rPr>
  </w:style>
  <w:style w:type="paragraph" w:customStyle="1" w:styleId="2">
    <w:name w:val="表題2"/>
    <w:basedOn w:val="a"/>
    <w:rsid w:val="00A95A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2D2009"/>
    <w:pPr>
      <w:widowControl w:val="0"/>
      <w:autoSpaceDE w:val="0"/>
      <w:autoSpaceDN w:val="0"/>
      <w:adjustRightInd w:val="0"/>
    </w:pPr>
    <w:rPr>
      <w:rFonts w:ascii="ＭＳ 明朝" w:eastAsia="ＭＳ 明朝" w:cs="ＭＳ 明朝"/>
      <w:color w:val="000000"/>
      <w:kern w:val="0"/>
      <w:sz w:val="24"/>
      <w:szCs w:val="24"/>
    </w:rPr>
  </w:style>
  <w:style w:type="paragraph" w:styleId="af">
    <w:name w:val="List Paragraph"/>
    <w:basedOn w:val="a"/>
    <w:uiPriority w:val="34"/>
    <w:qFormat/>
    <w:rsid w:val="00376E5A"/>
    <w:pPr>
      <w:ind w:leftChars="400" w:left="840"/>
    </w:pPr>
  </w:style>
  <w:style w:type="paragraph" w:styleId="af0">
    <w:name w:val="Body Text"/>
    <w:basedOn w:val="a"/>
    <w:link w:val="af1"/>
    <w:rsid w:val="000B46AC"/>
    <w:pPr>
      <w:adjustRightInd w:val="0"/>
      <w:snapToGrid w:val="0"/>
      <w:spacing w:before="240"/>
      <w:jc w:val="left"/>
    </w:pPr>
    <w:rPr>
      <w:rFonts w:ascii="Century" w:eastAsia="ＭＳ 明朝" w:hAnsi="Century" w:cs="Times New Roman"/>
      <w:snapToGrid w:val="0"/>
      <w:kern w:val="0"/>
      <w:sz w:val="24"/>
      <w:szCs w:val="20"/>
    </w:rPr>
  </w:style>
  <w:style w:type="character" w:customStyle="1" w:styleId="af1">
    <w:name w:val="本文 (文字)"/>
    <w:basedOn w:val="a0"/>
    <w:link w:val="af0"/>
    <w:rsid w:val="000B46AC"/>
    <w:rPr>
      <w:rFonts w:ascii="Century" w:eastAsia="ＭＳ 明朝" w:hAnsi="Century" w:cs="Times New Roman"/>
      <w:snapToGrid w:val="0"/>
      <w:kern w:val="0"/>
      <w:sz w:val="24"/>
      <w:szCs w:val="20"/>
    </w:rPr>
  </w:style>
  <w:style w:type="paragraph" w:styleId="af2">
    <w:name w:val="Date"/>
    <w:basedOn w:val="a"/>
    <w:next w:val="a"/>
    <w:link w:val="af3"/>
    <w:uiPriority w:val="99"/>
    <w:semiHidden/>
    <w:unhideWhenUsed/>
    <w:rsid w:val="0008442B"/>
  </w:style>
  <w:style w:type="character" w:customStyle="1" w:styleId="af3">
    <w:name w:val="日付 (文字)"/>
    <w:basedOn w:val="a0"/>
    <w:link w:val="af2"/>
    <w:uiPriority w:val="99"/>
    <w:semiHidden/>
    <w:rsid w:val="0008442B"/>
  </w:style>
  <w:style w:type="paragraph" w:styleId="af4">
    <w:name w:val="Title"/>
    <w:basedOn w:val="a"/>
    <w:next w:val="a"/>
    <w:link w:val="af5"/>
    <w:uiPriority w:val="10"/>
    <w:qFormat/>
    <w:rsid w:val="00423A45"/>
    <w:pPr>
      <w:spacing w:before="240" w:after="120"/>
      <w:jc w:val="center"/>
      <w:outlineLvl w:val="0"/>
    </w:pPr>
    <w:rPr>
      <w:rFonts w:asciiTheme="majorHAnsi" w:eastAsia="ＭＳ ゴシック" w:hAnsiTheme="majorHAnsi" w:cstheme="majorBidi"/>
      <w:sz w:val="32"/>
      <w:szCs w:val="32"/>
    </w:rPr>
  </w:style>
  <w:style w:type="character" w:customStyle="1" w:styleId="af5">
    <w:name w:val="表題 (文字)"/>
    <w:basedOn w:val="a0"/>
    <w:link w:val="af4"/>
    <w:uiPriority w:val="10"/>
    <w:rsid w:val="00423A45"/>
    <w:rPr>
      <w:rFonts w:asciiTheme="majorHAnsi" w:eastAsia="ＭＳ ゴシック" w:hAnsiTheme="majorHAnsi" w:cstheme="majorBidi"/>
      <w:sz w:val="32"/>
      <w:szCs w:val="32"/>
    </w:rPr>
  </w:style>
  <w:style w:type="character" w:customStyle="1" w:styleId="disp01">
    <w:name w:val="disp01"/>
    <w:basedOn w:val="a0"/>
    <w:rsid w:val="008C37EE"/>
    <w:rPr>
      <w:color w:val="000000"/>
      <w:bdr w:val="single" w:sz="6" w:space="0" w:color="666666" w:frame="1"/>
      <w:shd w:val="clear" w:color="auto" w:fill="FFFFFF"/>
    </w:rPr>
  </w:style>
  <w:style w:type="character" w:styleId="af6">
    <w:name w:val="Strong"/>
    <w:basedOn w:val="a0"/>
    <w:uiPriority w:val="22"/>
    <w:qFormat/>
    <w:rsid w:val="008C37EE"/>
    <w:rPr>
      <w:b/>
      <w:bCs/>
    </w:rPr>
  </w:style>
  <w:style w:type="paragraph" w:styleId="af7">
    <w:name w:val="Plain Text"/>
    <w:basedOn w:val="a"/>
    <w:link w:val="af8"/>
    <w:uiPriority w:val="99"/>
    <w:unhideWhenUsed/>
    <w:rsid w:val="008C37EE"/>
    <w:pPr>
      <w:jc w:val="left"/>
    </w:pPr>
    <w:rPr>
      <w:rFonts w:ascii="ＭＳ ゴシック" w:eastAsia="ＭＳ ゴシック" w:hAnsi="Courier New" w:cs="Times New Roman"/>
      <w:sz w:val="20"/>
      <w:szCs w:val="21"/>
      <w:lang w:val="x-none" w:eastAsia="x-none"/>
    </w:rPr>
  </w:style>
  <w:style w:type="character" w:customStyle="1" w:styleId="af8">
    <w:name w:val="書式なし (文字)"/>
    <w:basedOn w:val="a0"/>
    <w:link w:val="af7"/>
    <w:uiPriority w:val="99"/>
    <w:rsid w:val="008C37EE"/>
    <w:rPr>
      <w:rFonts w:ascii="ＭＳ ゴシック" w:eastAsia="ＭＳ ゴシック" w:hAnsi="Courier New" w:cs="Times New Roman"/>
      <w:sz w:val="20"/>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041430">
      <w:bodyDiv w:val="1"/>
      <w:marLeft w:val="0"/>
      <w:marRight w:val="0"/>
      <w:marTop w:val="0"/>
      <w:marBottom w:val="0"/>
      <w:divBdr>
        <w:top w:val="none" w:sz="0" w:space="0" w:color="auto"/>
        <w:left w:val="none" w:sz="0" w:space="0" w:color="auto"/>
        <w:bottom w:val="none" w:sz="0" w:space="0" w:color="auto"/>
        <w:right w:val="none" w:sz="0" w:space="0" w:color="auto"/>
      </w:divBdr>
      <w:divsChild>
        <w:div w:id="1694723257">
          <w:marLeft w:val="0"/>
          <w:marRight w:val="0"/>
          <w:marTop w:val="0"/>
          <w:marBottom w:val="0"/>
          <w:divBdr>
            <w:top w:val="none" w:sz="0" w:space="0" w:color="auto"/>
            <w:left w:val="none" w:sz="0" w:space="0" w:color="auto"/>
            <w:bottom w:val="none" w:sz="0" w:space="0" w:color="auto"/>
            <w:right w:val="none" w:sz="0" w:space="0" w:color="auto"/>
          </w:divBdr>
          <w:divsChild>
            <w:div w:id="2025201162">
              <w:marLeft w:val="450"/>
              <w:marRight w:val="450"/>
              <w:marTop w:val="0"/>
              <w:marBottom w:val="0"/>
              <w:divBdr>
                <w:top w:val="none" w:sz="0" w:space="0" w:color="auto"/>
                <w:left w:val="none" w:sz="0" w:space="0" w:color="auto"/>
                <w:bottom w:val="none" w:sz="0" w:space="0" w:color="auto"/>
                <w:right w:val="none" w:sz="0" w:space="0" w:color="auto"/>
              </w:divBdr>
              <w:divsChild>
                <w:div w:id="1220365244">
                  <w:marLeft w:val="0"/>
                  <w:marRight w:val="0"/>
                  <w:marTop w:val="0"/>
                  <w:marBottom w:val="75"/>
                  <w:divBdr>
                    <w:top w:val="none" w:sz="0" w:space="0" w:color="auto"/>
                    <w:left w:val="none" w:sz="0" w:space="0" w:color="auto"/>
                    <w:bottom w:val="none" w:sz="0" w:space="0" w:color="auto"/>
                    <w:right w:val="none" w:sz="0" w:space="0" w:color="auto"/>
                  </w:divBdr>
                  <w:divsChild>
                    <w:div w:id="1220560072">
                      <w:marLeft w:val="0"/>
                      <w:marRight w:val="-3060"/>
                      <w:marTop w:val="0"/>
                      <w:marBottom w:val="0"/>
                      <w:divBdr>
                        <w:top w:val="none" w:sz="0" w:space="0" w:color="auto"/>
                        <w:left w:val="none" w:sz="0" w:space="0" w:color="auto"/>
                        <w:bottom w:val="none" w:sz="0" w:space="0" w:color="auto"/>
                        <w:right w:val="none" w:sz="0" w:space="0" w:color="auto"/>
                      </w:divBdr>
                      <w:divsChild>
                        <w:div w:id="1469585985">
                          <w:marLeft w:val="0"/>
                          <w:marRight w:val="30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739529">
      <w:bodyDiv w:val="1"/>
      <w:marLeft w:val="0"/>
      <w:marRight w:val="0"/>
      <w:marTop w:val="0"/>
      <w:marBottom w:val="0"/>
      <w:divBdr>
        <w:top w:val="none" w:sz="0" w:space="0" w:color="auto"/>
        <w:left w:val="none" w:sz="0" w:space="0" w:color="auto"/>
        <w:bottom w:val="none" w:sz="0" w:space="0" w:color="auto"/>
        <w:right w:val="none" w:sz="0" w:space="0" w:color="auto"/>
      </w:divBdr>
    </w:div>
    <w:div w:id="717321823">
      <w:bodyDiv w:val="1"/>
      <w:marLeft w:val="0"/>
      <w:marRight w:val="0"/>
      <w:marTop w:val="0"/>
      <w:marBottom w:val="0"/>
      <w:divBdr>
        <w:top w:val="none" w:sz="0" w:space="0" w:color="auto"/>
        <w:left w:val="none" w:sz="0" w:space="0" w:color="auto"/>
        <w:bottom w:val="none" w:sz="0" w:space="0" w:color="auto"/>
        <w:right w:val="none" w:sz="0" w:space="0" w:color="auto"/>
      </w:divBdr>
      <w:divsChild>
        <w:div w:id="262299832">
          <w:marLeft w:val="0"/>
          <w:marRight w:val="0"/>
          <w:marTop w:val="0"/>
          <w:marBottom w:val="0"/>
          <w:divBdr>
            <w:top w:val="none" w:sz="0" w:space="0" w:color="auto"/>
            <w:left w:val="none" w:sz="0" w:space="0" w:color="auto"/>
            <w:bottom w:val="none" w:sz="0" w:space="0" w:color="auto"/>
            <w:right w:val="none" w:sz="0" w:space="0" w:color="auto"/>
          </w:divBdr>
          <w:divsChild>
            <w:div w:id="910311559">
              <w:marLeft w:val="0"/>
              <w:marRight w:val="0"/>
              <w:marTop w:val="0"/>
              <w:marBottom w:val="0"/>
              <w:divBdr>
                <w:top w:val="none" w:sz="0" w:space="0" w:color="auto"/>
                <w:left w:val="none" w:sz="0" w:space="0" w:color="auto"/>
                <w:bottom w:val="none" w:sz="0" w:space="0" w:color="auto"/>
                <w:right w:val="none" w:sz="0" w:space="0" w:color="auto"/>
              </w:divBdr>
              <w:divsChild>
                <w:div w:id="777797047">
                  <w:marLeft w:val="0"/>
                  <w:marRight w:val="0"/>
                  <w:marTop w:val="0"/>
                  <w:marBottom w:val="0"/>
                  <w:divBdr>
                    <w:top w:val="none" w:sz="0" w:space="0" w:color="auto"/>
                    <w:left w:val="none" w:sz="0" w:space="0" w:color="auto"/>
                    <w:bottom w:val="none" w:sz="0" w:space="0" w:color="auto"/>
                    <w:right w:val="none" w:sz="0" w:space="0" w:color="auto"/>
                  </w:divBdr>
                  <w:divsChild>
                    <w:div w:id="380859628">
                      <w:marLeft w:val="0"/>
                      <w:marRight w:val="0"/>
                      <w:marTop w:val="0"/>
                      <w:marBottom w:val="0"/>
                      <w:divBdr>
                        <w:top w:val="none" w:sz="0" w:space="0" w:color="auto"/>
                        <w:left w:val="none" w:sz="0" w:space="0" w:color="auto"/>
                        <w:bottom w:val="none" w:sz="0" w:space="0" w:color="auto"/>
                        <w:right w:val="none" w:sz="0" w:space="0" w:color="auto"/>
                      </w:divBdr>
                      <w:divsChild>
                        <w:div w:id="1286696952">
                          <w:marLeft w:val="0"/>
                          <w:marRight w:val="0"/>
                          <w:marTop w:val="0"/>
                          <w:marBottom w:val="0"/>
                          <w:divBdr>
                            <w:top w:val="none" w:sz="0" w:space="0" w:color="auto"/>
                            <w:left w:val="none" w:sz="0" w:space="0" w:color="auto"/>
                            <w:bottom w:val="none" w:sz="0" w:space="0" w:color="auto"/>
                            <w:right w:val="none" w:sz="0" w:space="0" w:color="auto"/>
                          </w:divBdr>
                          <w:divsChild>
                            <w:div w:id="1084379821">
                              <w:marLeft w:val="0"/>
                              <w:marRight w:val="0"/>
                              <w:marTop w:val="0"/>
                              <w:marBottom w:val="0"/>
                              <w:divBdr>
                                <w:top w:val="none" w:sz="0" w:space="0" w:color="auto"/>
                                <w:left w:val="none" w:sz="0" w:space="0" w:color="auto"/>
                                <w:bottom w:val="none" w:sz="0" w:space="0" w:color="auto"/>
                                <w:right w:val="none" w:sz="0" w:space="0" w:color="auto"/>
                              </w:divBdr>
                              <w:divsChild>
                                <w:div w:id="438720063">
                                  <w:marLeft w:val="0"/>
                                  <w:marRight w:val="0"/>
                                  <w:marTop w:val="0"/>
                                  <w:marBottom w:val="0"/>
                                  <w:divBdr>
                                    <w:top w:val="none" w:sz="0" w:space="0" w:color="auto"/>
                                    <w:left w:val="none" w:sz="0" w:space="0" w:color="auto"/>
                                    <w:bottom w:val="none" w:sz="0" w:space="0" w:color="auto"/>
                                    <w:right w:val="none" w:sz="0" w:space="0" w:color="auto"/>
                                  </w:divBdr>
                                  <w:divsChild>
                                    <w:div w:id="136339670">
                                      <w:marLeft w:val="0"/>
                                      <w:marRight w:val="0"/>
                                      <w:marTop w:val="0"/>
                                      <w:marBottom w:val="0"/>
                                      <w:divBdr>
                                        <w:top w:val="none" w:sz="0" w:space="0" w:color="auto"/>
                                        <w:left w:val="none" w:sz="0" w:space="0" w:color="auto"/>
                                        <w:bottom w:val="none" w:sz="0" w:space="0" w:color="auto"/>
                                        <w:right w:val="none" w:sz="0" w:space="0" w:color="auto"/>
                                      </w:divBdr>
                                      <w:divsChild>
                                        <w:div w:id="1028943947">
                                          <w:marLeft w:val="0"/>
                                          <w:marRight w:val="0"/>
                                          <w:marTop w:val="0"/>
                                          <w:marBottom w:val="0"/>
                                          <w:divBdr>
                                            <w:top w:val="none" w:sz="0" w:space="0" w:color="auto"/>
                                            <w:left w:val="none" w:sz="0" w:space="0" w:color="auto"/>
                                            <w:bottom w:val="none" w:sz="0" w:space="0" w:color="auto"/>
                                            <w:right w:val="none" w:sz="0" w:space="0" w:color="auto"/>
                                          </w:divBdr>
                                          <w:divsChild>
                                            <w:div w:id="192036436">
                                              <w:marLeft w:val="0"/>
                                              <w:marRight w:val="0"/>
                                              <w:marTop w:val="0"/>
                                              <w:marBottom w:val="0"/>
                                              <w:divBdr>
                                                <w:top w:val="none" w:sz="0" w:space="0" w:color="auto"/>
                                                <w:left w:val="none" w:sz="0" w:space="0" w:color="auto"/>
                                                <w:bottom w:val="none" w:sz="0" w:space="0" w:color="auto"/>
                                                <w:right w:val="none" w:sz="0" w:space="0" w:color="auto"/>
                                              </w:divBdr>
                                              <w:divsChild>
                                                <w:div w:id="3590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5028">
                                          <w:marLeft w:val="0"/>
                                          <w:marRight w:val="0"/>
                                          <w:marTop w:val="0"/>
                                          <w:marBottom w:val="0"/>
                                          <w:divBdr>
                                            <w:top w:val="none" w:sz="0" w:space="0" w:color="auto"/>
                                            <w:left w:val="none" w:sz="0" w:space="0" w:color="auto"/>
                                            <w:bottom w:val="none" w:sz="0" w:space="0" w:color="auto"/>
                                            <w:right w:val="none" w:sz="0" w:space="0" w:color="auto"/>
                                          </w:divBdr>
                                          <w:divsChild>
                                            <w:div w:id="1862430001">
                                              <w:marLeft w:val="0"/>
                                              <w:marRight w:val="0"/>
                                              <w:marTop w:val="0"/>
                                              <w:marBottom w:val="0"/>
                                              <w:divBdr>
                                                <w:top w:val="none" w:sz="0" w:space="0" w:color="auto"/>
                                                <w:left w:val="none" w:sz="0" w:space="0" w:color="auto"/>
                                                <w:bottom w:val="none" w:sz="0" w:space="0" w:color="auto"/>
                                                <w:right w:val="none" w:sz="0" w:space="0" w:color="auto"/>
                                              </w:divBdr>
                                              <w:divsChild>
                                                <w:div w:id="4881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04336">
                                          <w:marLeft w:val="0"/>
                                          <w:marRight w:val="0"/>
                                          <w:marTop w:val="0"/>
                                          <w:marBottom w:val="0"/>
                                          <w:divBdr>
                                            <w:top w:val="none" w:sz="0" w:space="0" w:color="auto"/>
                                            <w:left w:val="none" w:sz="0" w:space="0" w:color="auto"/>
                                            <w:bottom w:val="none" w:sz="0" w:space="0" w:color="auto"/>
                                            <w:right w:val="none" w:sz="0" w:space="0" w:color="auto"/>
                                          </w:divBdr>
                                          <w:divsChild>
                                            <w:div w:id="1745445452">
                                              <w:marLeft w:val="0"/>
                                              <w:marRight w:val="0"/>
                                              <w:marTop w:val="0"/>
                                              <w:marBottom w:val="0"/>
                                              <w:divBdr>
                                                <w:top w:val="none" w:sz="0" w:space="0" w:color="auto"/>
                                                <w:left w:val="none" w:sz="0" w:space="0" w:color="auto"/>
                                                <w:bottom w:val="none" w:sz="0" w:space="0" w:color="auto"/>
                                                <w:right w:val="none" w:sz="0" w:space="0" w:color="auto"/>
                                              </w:divBdr>
                                              <w:divsChild>
                                                <w:div w:id="20496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69291">
                                          <w:marLeft w:val="0"/>
                                          <w:marRight w:val="0"/>
                                          <w:marTop w:val="0"/>
                                          <w:marBottom w:val="0"/>
                                          <w:divBdr>
                                            <w:top w:val="none" w:sz="0" w:space="0" w:color="auto"/>
                                            <w:left w:val="none" w:sz="0" w:space="0" w:color="auto"/>
                                            <w:bottom w:val="none" w:sz="0" w:space="0" w:color="auto"/>
                                            <w:right w:val="none" w:sz="0" w:space="0" w:color="auto"/>
                                          </w:divBdr>
                                          <w:divsChild>
                                            <w:div w:id="1216087237">
                                              <w:marLeft w:val="0"/>
                                              <w:marRight w:val="0"/>
                                              <w:marTop w:val="0"/>
                                              <w:marBottom w:val="0"/>
                                              <w:divBdr>
                                                <w:top w:val="none" w:sz="0" w:space="0" w:color="auto"/>
                                                <w:left w:val="none" w:sz="0" w:space="0" w:color="auto"/>
                                                <w:bottom w:val="none" w:sz="0" w:space="0" w:color="auto"/>
                                                <w:right w:val="none" w:sz="0" w:space="0" w:color="auto"/>
                                              </w:divBdr>
                                              <w:divsChild>
                                                <w:div w:id="3708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10669">
                                          <w:marLeft w:val="0"/>
                                          <w:marRight w:val="0"/>
                                          <w:marTop w:val="0"/>
                                          <w:marBottom w:val="0"/>
                                          <w:divBdr>
                                            <w:top w:val="none" w:sz="0" w:space="0" w:color="auto"/>
                                            <w:left w:val="none" w:sz="0" w:space="0" w:color="auto"/>
                                            <w:bottom w:val="none" w:sz="0" w:space="0" w:color="auto"/>
                                            <w:right w:val="none" w:sz="0" w:space="0" w:color="auto"/>
                                          </w:divBdr>
                                          <w:divsChild>
                                            <w:div w:id="435713578">
                                              <w:marLeft w:val="0"/>
                                              <w:marRight w:val="0"/>
                                              <w:marTop w:val="0"/>
                                              <w:marBottom w:val="0"/>
                                              <w:divBdr>
                                                <w:top w:val="none" w:sz="0" w:space="0" w:color="auto"/>
                                                <w:left w:val="none" w:sz="0" w:space="0" w:color="auto"/>
                                                <w:bottom w:val="none" w:sz="0" w:space="0" w:color="auto"/>
                                                <w:right w:val="none" w:sz="0" w:space="0" w:color="auto"/>
                                              </w:divBdr>
                                              <w:divsChild>
                                                <w:div w:id="79864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67226">
                                          <w:marLeft w:val="0"/>
                                          <w:marRight w:val="0"/>
                                          <w:marTop w:val="0"/>
                                          <w:marBottom w:val="0"/>
                                          <w:divBdr>
                                            <w:top w:val="none" w:sz="0" w:space="0" w:color="auto"/>
                                            <w:left w:val="none" w:sz="0" w:space="0" w:color="auto"/>
                                            <w:bottom w:val="none" w:sz="0" w:space="0" w:color="auto"/>
                                            <w:right w:val="none" w:sz="0" w:space="0" w:color="auto"/>
                                          </w:divBdr>
                                          <w:divsChild>
                                            <w:div w:id="137570842">
                                              <w:marLeft w:val="0"/>
                                              <w:marRight w:val="0"/>
                                              <w:marTop w:val="0"/>
                                              <w:marBottom w:val="0"/>
                                              <w:divBdr>
                                                <w:top w:val="none" w:sz="0" w:space="0" w:color="auto"/>
                                                <w:left w:val="none" w:sz="0" w:space="0" w:color="auto"/>
                                                <w:bottom w:val="none" w:sz="0" w:space="0" w:color="auto"/>
                                                <w:right w:val="none" w:sz="0" w:space="0" w:color="auto"/>
                                              </w:divBdr>
                                              <w:divsChild>
                                                <w:div w:id="109474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6583220">
      <w:bodyDiv w:val="1"/>
      <w:marLeft w:val="0"/>
      <w:marRight w:val="0"/>
      <w:marTop w:val="0"/>
      <w:marBottom w:val="0"/>
      <w:divBdr>
        <w:top w:val="none" w:sz="0" w:space="0" w:color="auto"/>
        <w:left w:val="none" w:sz="0" w:space="0" w:color="auto"/>
        <w:bottom w:val="none" w:sz="0" w:space="0" w:color="auto"/>
        <w:right w:val="none" w:sz="0" w:space="0" w:color="auto"/>
      </w:divBdr>
    </w:div>
    <w:div w:id="1085030133">
      <w:bodyDiv w:val="1"/>
      <w:marLeft w:val="0"/>
      <w:marRight w:val="0"/>
      <w:marTop w:val="0"/>
      <w:marBottom w:val="0"/>
      <w:divBdr>
        <w:top w:val="none" w:sz="0" w:space="0" w:color="auto"/>
        <w:left w:val="none" w:sz="0" w:space="0" w:color="auto"/>
        <w:bottom w:val="none" w:sz="0" w:space="0" w:color="auto"/>
        <w:right w:val="none" w:sz="0" w:space="0" w:color="auto"/>
      </w:divBdr>
      <w:divsChild>
        <w:div w:id="46224275">
          <w:marLeft w:val="0"/>
          <w:marRight w:val="0"/>
          <w:marTop w:val="0"/>
          <w:marBottom w:val="0"/>
          <w:divBdr>
            <w:top w:val="none" w:sz="0" w:space="0" w:color="auto"/>
            <w:left w:val="none" w:sz="0" w:space="0" w:color="auto"/>
            <w:bottom w:val="none" w:sz="0" w:space="0" w:color="auto"/>
            <w:right w:val="none" w:sz="0" w:space="0" w:color="auto"/>
          </w:divBdr>
          <w:divsChild>
            <w:div w:id="161897692">
              <w:marLeft w:val="0"/>
              <w:marRight w:val="0"/>
              <w:marTop w:val="0"/>
              <w:marBottom w:val="0"/>
              <w:divBdr>
                <w:top w:val="none" w:sz="0" w:space="0" w:color="auto"/>
                <w:left w:val="none" w:sz="0" w:space="0" w:color="auto"/>
                <w:bottom w:val="none" w:sz="0" w:space="0" w:color="auto"/>
                <w:right w:val="none" w:sz="0" w:space="0" w:color="auto"/>
              </w:divBdr>
              <w:divsChild>
                <w:div w:id="1547183020">
                  <w:marLeft w:val="0"/>
                  <w:marRight w:val="0"/>
                  <w:marTop w:val="0"/>
                  <w:marBottom w:val="0"/>
                  <w:divBdr>
                    <w:top w:val="none" w:sz="0" w:space="0" w:color="auto"/>
                    <w:left w:val="none" w:sz="0" w:space="0" w:color="auto"/>
                    <w:bottom w:val="none" w:sz="0" w:space="0" w:color="auto"/>
                    <w:right w:val="none" w:sz="0" w:space="0" w:color="auto"/>
                  </w:divBdr>
                  <w:divsChild>
                    <w:div w:id="2075152205">
                      <w:marLeft w:val="0"/>
                      <w:marRight w:val="0"/>
                      <w:marTop w:val="0"/>
                      <w:marBottom w:val="0"/>
                      <w:divBdr>
                        <w:top w:val="none" w:sz="0" w:space="0" w:color="auto"/>
                        <w:left w:val="none" w:sz="0" w:space="0" w:color="auto"/>
                        <w:bottom w:val="none" w:sz="0" w:space="0" w:color="auto"/>
                        <w:right w:val="none" w:sz="0" w:space="0" w:color="auto"/>
                      </w:divBdr>
                      <w:divsChild>
                        <w:div w:id="549073353">
                          <w:marLeft w:val="0"/>
                          <w:marRight w:val="0"/>
                          <w:marTop w:val="0"/>
                          <w:marBottom w:val="0"/>
                          <w:divBdr>
                            <w:top w:val="none" w:sz="0" w:space="0" w:color="auto"/>
                            <w:left w:val="none" w:sz="0" w:space="0" w:color="auto"/>
                            <w:bottom w:val="none" w:sz="0" w:space="0" w:color="auto"/>
                            <w:right w:val="none" w:sz="0" w:space="0" w:color="auto"/>
                          </w:divBdr>
                          <w:divsChild>
                            <w:div w:id="655039644">
                              <w:marLeft w:val="0"/>
                              <w:marRight w:val="0"/>
                              <w:marTop w:val="0"/>
                              <w:marBottom w:val="0"/>
                              <w:divBdr>
                                <w:top w:val="none" w:sz="0" w:space="0" w:color="auto"/>
                                <w:left w:val="none" w:sz="0" w:space="0" w:color="auto"/>
                                <w:bottom w:val="none" w:sz="0" w:space="0" w:color="auto"/>
                                <w:right w:val="none" w:sz="0" w:space="0" w:color="auto"/>
                              </w:divBdr>
                              <w:divsChild>
                                <w:div w:id="1296064783">
                                  <w:marLeft w:val="0"/>
                                  <w:marRight w:val="0"/>
                                  <w:marTop w:val="0"/>
                                  <w:marBottom w:val="0"/>
                                  <w:divBdr>
                                    <w:top w:val="none" w:sz="0" w:space="0" w:color="auto"/>
                                    <w:left w:val="none" w:sz="0" w:space="0" w:color="auto"/>
                                    <w:bottom w:val="none" w:sz="0" w:space="0" w:color="auto"/>
                                    <w:right w:val="none" w:sz="0" w:space="0" w:color="auto"/>
                                  </w:divBdr>
                                  <w:divsChild>
                                    <w:div w:id="98910691">
                                      <w:marLeft w:val="0"/>
                                      <w:marRight w:val="0"/>
                                      <w:marTop w:val="0"/>
                                      <w:marBottom w:val="0"/>
                                      <w:divBdr>
                                        <w:top w:val="none" w:sz="0" w:space="0" w:color="auto"/>
                                        <w:left w:val="none" w:sz="0" w:space="0" w:color="auto"/>
                                        <w:bottom w:val="none" w:sz="0" w:space="0" w:color="auto"/>
                                        <w:right w:val="none" w:sz="0" w:space="0" w:color="auto"/>
                                      </w:divBdr>
                                      <w:divsChild>
                                        <w:div w:id="1692681274">
                                          <w:marLeft w:val="0"/>
                                          <w:marRight w:val="0"/>
                                          <w:marTop w:val="0"/>
                                          <w:marBottom w:val="0"/>
                                          <w:divBdr>
                                            <w:top w:val="none" w:sz="0" w:space="0" w:color="auto"/>
                                            <w:left w:val="none" w:sz="0" w:space="0" w:color="auto"/>
                                            <w:bottom w:val="none" w:sz="0" w:space="0" w:color="auto"/>
                                            <w:right w:val="none" w:sz="0" w:space="0" w:color="auto"/>
                                          </w:divBdr>
                                          <w:divsChild>
                                            <w:div w:id="1781800911">
                                              <w:marLeft w:val="0"/>
                                              <w:marRight w:val="0"/>
                                              <w:marTop w:val="0"/>
                                              <w:marBottom w:val="0"/>
                                              <w:divBdr>
                                                <w:top w:val="none" w:sz="0" w:space="0" w:color="auto"/>
                                                <w:left w:val="none" w:sz="0" w:space="0" w:color="auto"/>
                                                <w:bottom w:val="none" w:sz="0" w:space="0" w:color="auto"/>
                                                <w:right w:val="none" w:sz="0" w:space="0" w:color="auto"/>
                                              </w:divBdr>
                                              <w:divsChild>
                                                <w:div w:id="7446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9852">
                                          <w:marLeft w:val="0"/>
                                          <w:marRight w:val="0"/>
                                          <w:marTop w:val="0"/>
                                          <w:marBottom w:val="0"/>
                                          <w:divBdr>
                                            <w:top w:val="none" w:sz="0" w:space="0" w:color="auto"/>
                                            <w:left w:val="none" w:sz="0" w:space="0" w:color="auto"/>
                                            <w:bottom w:val="none" w:sz="0" w:space="0" w:color="auto"/>
                                            <w:right w:val="none" w:sz="0" w:space="0" w:color="auto"/>
                                          </w:divBdr>
                                          <w:divsChild>
                                            <w:div w:id="107968360">
                                              <w:marLeft w:val="0"/>
                                              <w:marRight w:val="0"/>
                                              <w:marTop w:val="0"/>
                                              <w:marBottom w:val="0"/>
                                              <w:divBdr>
                                                <w:top w:val="none" w:sz="0" w:space="0" w:color="auto"/>
                                                <w:left w:val="none" w:sz="0" w:space="0" w:color="auto"/>
                                                <w:bottom w:val="none" w:sz="0" w:space="0" w:color="auto"/>
                                                <w:right w:val="none" w:sz="0" w:space="0" w:color="auto"/>
                                              </w:divBdr>
                                            </w:div>
                                          </w:divsChild>
                                        </w:div>
                                        <w:div w:id="470711106">
                                          <w:marLeft w:val="0"/>
                                          <w:marRight w:val="0"/>
                                          <w:marTop w:val="0"/>
                                          <w:marBottom w:val="0"/>
                                          <w:divBdr>
                                            <w:top w:val="none" w:sz="0" w:space="0" w:color="auto"/>
                                            <w:left w:val="none" w:sz="0" w:space="0" w:color="auto"/>
                                            <w:bottom w:val="none" w:sz="0" w:space="0" w:color="auto"/>
                                            <w:right w:val="none" w:sz="0" w:space="0" w:color="auto"/>
                                          </w:divBdr>
                                          <w:divsChild>
                                            <w:div w:id="171575604">
                                              <w:marLeft w:val="0"/>
                                              <w:marRight w:val="0"/>
                                              <w:marTop w:val="0"/>
                                              <w:marBottom w:val="0"/>
                                              <w:divBdr>
                                                <w:top w:val="none" w:sz="0" w:space="0" w:color="auto"/>
                                                <w:left w:val="none" w:sz="0" w:space="0" w:color="auto"/>
                                                <w:bottom w:val="none" w:sz="0" w:space="0" w:color="auto"/>
                                                <w:right w:val="none" w:sz="0" w:space="0" w:color="auto"/>
                                              </w:divBdr>
                                              <w:divsChild>
                                                <w:div w:id="1904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59384">
                                          <w:marLeft w:val="0"/>
                                          <w:marRight w:val="0"/>
                                          <w:marTop w:val="0"/>
                                          <w:marBottom w:val="0"/>
                                          <w:divBdr>
                                            <w:top w:val="none" w:sz="0" w:space="0" w:color="auto"/>
                                            <w:left w:val="none" w:sz="0" w:space="0" w:color="auto"/>
                                            <w:bottom w:val="none" w:sz="0" w:space="0" w:color="auto"/>
                                            <w:right w:val="none" w:sz="0" w:space="0" w:color="auto"/>
                                          </w:divBdr>
                                          <w:divsChild>
                                            <w:div w:id="1884053530">
                                              <w:marLeft w:val="0"/>
                                              <w:marRight w:val="0"/>
                                              <w:marTop w:val="0"/>
                                              <w:marBottom w:val="0"/>
                                              <w:divBdr>
                                                <w:top w:val="none" w:sz="0" w:space="0" w:color="auto"/>
                                                <w:left w:val="none" w:sz="0" w:space="0" w:color="auto"/>
                                                <w:bottom w:val="none" w:sz="0" w:space="0" w:color="auto"/>
                                                <w:right w:val="none" w:sz="0" w:space="0" w:color="auto"/>
                                              </w:divBdr>
                                              <w:divsChild>
                                                <w:div w:id="111701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84303">
                                          <w:marLeft w:val="0"/>
                                          <w:marRight w:val="0"/>
                                          <w:marTop w:val="0"/>
                                          <w:marBottom w:val="0"/>
                                          <w:divBdr>
                                            <w:top w:val="none" w:sz="0" w:space="0" w:color="auto"/>
                                            <w:left w:val="none" w:sz="0" w:space="0" w:color="auto"/>
                                            <w:bottom w:val="none" w:sz="0" w:space="0" w:color="auto"/>
                                            <w:right w:val="none" w:sz="0" w:space="0" w:color="auto"/>
                                          </w:divBdr>
                                          <w:divsChild>
                                            <w:div w:id="152070567">
                                              <w:marLeft w:val="0"/>
                                              <w:marRight w:val="0"/>
                                              <w:marTop w:val="0"/>
                                              <w:marBottom w:val="0"/>
                                              <w:divBdr>
                                                <w:top w:val="none" w:sz="0" w:space="0" w:color="auto"/>
                                                <w:left w:val="none" w:sz="0" w:space="0" w:color="auto"/>
                                                <w:bottom w:val="none" w:sz="0" w:space="0" w:color="auto"/>
                                                <w:right w:val="none" w:sz="0" w:space="0" w:color="auto"/>
                                              </w:divBdr>
                                              <w:divsChild>
                                                <w:div w:id="4447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54323">
                                          <w:marLeft w:val="0"/>
                                          <w:marRight w:val="0"/>
                                          <w:marTop w:val="0"/>
                                          <w:marBottom w:val="0"/>
                                          <w:divBdr>
                                            <w:top w:val="none" w:sz="0" w:space="0" w:color="auto"/>
                                            <w:left w:val="none" w:sz="0" w:space="0" w:color="auto"/>
                                            <w:bottom w:val="none" w:sz="0" w:space="0" w:color="auto"/>
                                            <w:right w:val="none" w:sz="0" w:space="0" w:color="auto"/>
                                          </w:divBdr>
                                          <w:divsChild>
                                            <w:div w:id="1454052350">
                                              <w:marLeft w:val="0"/>
                                              <w:marRight w:val="0"/>
                                              <w:marTop w:val="0"/>
                                              <w:marBottom w:val="0"/>
                                              <w:divBdr>
                                                <w:top w:val="none" w:sz="0" w:space="0" w:color="auto"/>
                                                <w:left w:val="none" w:sz="0" w:space="0" w:color="auto"/>
                                                <w:bottom w:val="none" w:sz="0" w:space="0" w:color="auto"/>
                                                <w:right w:val="none" w:sz="0" w:space="0" w:color="auto"/>
                                              </w:divBdr>
                                            </w:div>
                                          </w:divsChild>
                                        </w:div>
                                        <w:div w:id="834415327">
                                          <w:marLeft w:val="0"/>
                                          <w:marRight w:val="0"/>
                                          <w:marTop w:val="0"/>
                                          <w:marBottom w:val="0"/>
                                          <w:divBdr>
                                            <w:top w:val="none" w:sz="0" w:space="0" w:color="auto"/>
                                            <w:left w:val="none" w:sz="0" w:space="0" w:color="auto"/>
                                            <w:bottom w:val="none" w:sz="0" w:space="0" w:color="auto"/>
                                            <w:right w:val="none" w:sz="0" w:space="0" w:color="auto"/>
                                          </w:divBdr>
                                          <w:divsChild>
                                            <w:div w:id="751699019">
                                              <w:marLeft w:val="0"/>
                                              <w:marRight w:val="0"/>
                                              <w:marTop w:val="0"/>
                                              <w:marBottom w:val="0"/>
                                              <w:divBdr>
                                                <w:top w:val="none" w:sz="0" w:space="0" w:color="auto"/>
                                                <w:left w:val="none" w:sz="0" w:space="0" w:color="auto"/>
                                                <w:bottom w:val="none" w:sz="0" w:space="0" w:color="auto"/>
                                                <w:right w:val="none" w:sz="0" w:space="0" w:color="auto"/>
                                              </w:divBdr>
                                              <w:divsChild>
                                                <w:div w:id="14717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26653">
                                          <w:marLeft w:val="0"/>
                                          <w:marRight w:val="0"/>
                                          <w:marTop w:val="0"/>
                                          <w:marBottom w:val="0"/>
                                          <w:divBdr>
                                            <w:top w:val="none" w:sz="0" w:space="0" w:color="auto"/>
                                            <w:left w:val="none" w:sz="0" w:space="0" w:color="auto"/>
                                            <w:bottom w:val="none" w:sz="0" w:space="0" w:color="auto"/>
                                            <w:right w:val="none" w:sz="0" w:space="0" w:color="auto"/>
                                          </w:divBdr>
                                          <w:divsChild>
                                            <w:div w:id="178541874">
                                              <w:marLeft w:val="0"/>
                                              <w:marRight w:val="0"/>
                                              <w:marTop w:val="0"/>
                                              <w:marBottom w:val="0"/>
                                              <w:divBdr>
                                                <w:top w:val="none" w:sz="0" w:space="0" w:color="auto"/>
                                                <w:left w:val="none" w:sz="0" w:space="0" w:color="auto"/>
                                                <w:bottom w:val="none" w:sz="0" w:space="0" w:color="auto"/>
                                                <w:right w:val="none" w:sz="0" w:space="0" w:color="auto"/>
                                              </w:divBdr>
                                              <w:divsChild>
                                                <w:div w:id="13651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7357">
                                          <w:marLeft w:val="0"/>
                                          <w:marRight w:val="0"/>
                                          <w:marTop w:val="0"/>
                                          <w:marBottom w:val="0"/>
                                          <w:divBdr>
                                            <w:top w:val="none" w:sz="0" w:space="0" w:color="auto"/>
                                            <w:left w:val="none" w:sz="0" w:space="0" w:color="auto"/>
                                            <w:bottom w:val="none" w:sz="0" w:space="0" w:color="auto"/>
                                            <w:right w:val="none" w:sz="0" w:space="0" w:color="auto"/>
                                          </w:divBdr>
                                          <w:divsChild>
                                            <w:div w:id="1392734287">
                                              <w:marLeft w:val="0"/>
                                              <w:marRight w:val="0"/>
                                              <w:marTop w:val="0"/>
                                              <w:marBottom w:val="0"/>
                                              <w:divBdr>
                                                <w:top w:val="none" w:sz="0" w:space="0" w:color="auto"/>
                                                <w:left w:val="none" w:sz="0" w:space="0" w:color="auto"/>
                                                <w:bottom w:val="none" w:sz="0" w:space="0" w:color="auto"/>
                                                <w:right w:val="none" w:sz="0" w:space="0" w:color="auto"/>
                                              </w:divBdr>
                                              <w:divsChild>
                                                <w:div w:id="42515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9830">
                                          <w:marLeft w:val="0"/>
                                          <w:marRight w:val="0"/>
                                          <w:marTop w:val="0"/>
                                          <w:marBottom w:val="0"/>
                                          <w:divBdr>
                                            <w:top w:val="none" w:sz="0" w:space="0" w:color="auto"/>
                                            <w:left w:val="none" w:sz="0" w:space="0" w:color="auto"/>
                                            <w:bottom w:val="none" w:sz="0" w:space="0" w:color="auto"/>
                                            <w:right w:val="none" w:sz="0" w:space="0" w:color="auto"/>
                                          </w:divBdr>
                                          <w:divsChild>
                                            <w:div w:id="747925227">
                                              <w:marLeft w:val="0"/>
                                              <w:marRight w:val="0"/>
                                              <w:marTop w:val="0"/>
                                              <w:marBottom w:val="0"/>
                                              <w:divBdr>
                                                <w:top w:val="none" w:sz="0" w:space="0" w:color="auto"/>
                                                <w:left w:val="none" w:sz="0" w:space="0" w:color="auto"/>
                                                <w:bottom w:val="none" w:sz="0" w:space="0" w:color="auto"/>
                                                <w:right w:val="none" w:sz="0" w:space="0" w:color="auto"/>
                                              </w:divBdr>
                                              <w:divsChild>
                                                <w:div w:id="12544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8706596">
      <w:bodyDiv w:val="1"/>
      <w:marLeft w:val="0"/>
      <w:marRight w:val="0"/>
      <w:marTop w:val="0"/>
      <w:marBottom w:val="0"/>
      <w:divBdr>
        <w:top w:val="none" w:sz="0" w:space="0" w:color="auto"/>
        <w:left w:val="none" w:sz="0" w:space="0" w:color="auto"/>
        <w:bottom w:val="none" w:sz="0" w:space="0" w:color="auto"/>
        <w:right w:val="none" w:sz="0" w:space="0" w:color="auto"/>
      </w:divBdr>
    </w:div>
    <w:div w:id="17197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http://www.city.funabashi.lg.jp/kurashi/soudan/001/shougaisha-shuro.html" TargetMode="External" Type="http://schemas.openxmlformats.org/officeDocument/2006/relationships/hyperlink"/><Relationship Id="rId11" Target="http://www.mhlw.go.jp/seisakunitsuite/bunya/hukushi_kaigo/shougaishahukushi/yuusenchoutatsu/dl/kihon_gaiyou.pdf" TargetMode="External" Type="http://schemas.openxmlformats.org/officeDocument/2006/relationships/hyperlink"/><Relationship Id="rId12" Target="media/image1.png" Type="http://schemas.openxmlformats.org/officeDocument/2006/relationships/image"/><Relationship Id="rId13" Target="media/image2.png" Type="http://schemas.openxmlformats.org/officeDocument/2006/relationships/image"/><Relationship Id="rId14" Target="media/image3.png" Type="http://schemas.openxmlformats.org/officeDocument/2006/relationships/image"/><Relationship Id="rId15" Target="footer1.xml" Type="http://schemas.openxmlformats.org/officeDocument/2006/relationships/footer"/><Relationship Id="rId16" Target="footer2.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ttps://www.city.narashino.lg.jp/joho/tokei/tokeisyo/cc010120160530171637693.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8E117-94DE-44E0-B756-B2905CCB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16</Pages>
  <Words>2005</Words>
  <Characters>11433</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2017-03-24T10:10:00Z</dcterms:created>
  <dc:creator>local22</dc:creator>
  <cp:lastModifiedBy>User</cp:lastModifiedBy>
  <cp:lastPrinted>2017-03-14T05:27:00Z</cp:lastPrinted>
  <dcterms:modified xsi:type="dcterms:W3CDTF">2017-03-27T07:05:00Z</dcterms:modified>
  <cp:revision>7</cp:revision>
</cp:coreProperties>
</file>