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02" w:rsidRPr="000B6047" w:rsidRDefault="00F33E9C">
      <w:pPr>
        <w:spacing w:after="267"/>
        <w:ind w:left="0" w:firstLine="0"/>
        <w:jc w:val="center"/>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習志野市ごみ集積所の設置等に関する取扱要綱</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（趣旨）</w:t>
      </w:r>
      <w:r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198" w:line="321" w:lineRule="auto"/>
        <w:ind w:left="196" w:right="0" w:hanging="211"/>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第１条 この要綱は、習志野市廃棄物の減量及び適正処理等に関する条例施行規則（平成６年規則第１</w:t>
      </w:r>
      <w:bookmarkStart w:id="0" w:name="_GoBack"/>
      <w:bookmarkEnd w:id="0"/>
      <w:r w:rsidRPr="000B6047">
        <w:rPr>
          <w:rFonts w:ascii="ＭＳ Ｐゴシック" w:eastAsia="ＭＳ Ｐゴシック" w:hAnsi="ＭＳ Ｐゴシック"/>
          <w:color w:val="auto"/>
          <w:sz w:val="24"/>
          <w:szCs w:val="24"/>
        </w:rPr>
        <w:t>３号）第２条の２の規定に基づき、ごみ集積所の設置等に関し必要な事項を定めるものとする。</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（定義）</w:t>
      </w:r>
      <w:r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197" w:line="321" w:lineRule="auto"/>
        <w:ind w:left="223" w:right="0" w:hanging="238"/>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第２条 この要綱における用語の意義は習志野市廃棄物の減量及び適正処理に関する条例（平成５年条例第２６号）の例による。</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（ごみ集積所の設置等の届出）</w:t>
      </w:r>
      <w:r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196" w:line="321" w:lineRule="auto"/>
        <w:ind w:left="223" w:right="0" w:hanging="238"/>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第３条 ごみ集積所を設置しようとする者は、当該ごみ集積所の区域の住民その他関係者との協議を経て、ごみ集積所設置等届</w:t>
      </w:r>
      <w:r w:rsidRPr="00EA2370">
        <w:rPr>
          <w:rFonts w:ascii="ＭＳ Ｐゴシック" w:eastAsia="ＭＳ Ｐゴシック" w:hAnsi="ＭＳ Ｐゴシック"/>
          <w:color w:val="auto"/>
          <w:sz w:val="24"/>
          <w:szCs w:val="24"/>
        </w:rPr>
        <w:t>（別記</w:t>
      </w:r>
      <w:r w:rsidR="00211B98" w:rsidRPr="00EA2370">
        <w:rPr>
          <w:rFonts w:ascii="ＭＳ Ｐゴシック" w:eastAsia="ＭＳ Ｐゴシック" w:hAnsi="ＭＳ Ｐゴシック" w:hint="eastAsia"/>
          <w:color w:val="auto"/>
          <w:sz w:val="24"/>
          <w:szCs w:val="24"/>
        </w:rPr>
        <w:t>第１号</w:t>
      </w:r>
      <w:r w:rsidRPr="00EA2370">
        <w:rPr>
          <w:rFonts w:ascii="ＭＳ Ｐゴシック" w:eastAsia="ＭＳ Ｐゴシック" w:hAnsi="ＭＳ Ｐゴシック"/>
          <w:color w:val="auto"/>
          <w:sz w:val="24"/>
          <w:szCs w:val="24"/>
        </w:rPr>
        <w:t>様</w:t>
      </w:r>
      <w:r w:rsidRPr="000B6047">
        <w:rPr>
          <w:rFonts w:ascii="ＭＳ Ｐゴシック" w:eastAsia="ＭＳ Ｐゴシック" w:hAnsi="ＭＳ Ｐゴシック"/>
          <w:color w:val="auto"/>
          <w:sz w:val="24"/>
          <w:szCs w:val="24"/>
        </w:rPr>
        <w:t>式）により市長に届け出なければならない。既に設置しているごみ集積所を変更し、又は廃止しようとするときも同様とする。</w:t>
      </w:r>
      <w:r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194" w:line="322" w:lineRule="auto"/>
        <w:ind w:left="206" w:right="0" w:hanging="221"/>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２ 前項の規定による届出に当たっては、事前に市長との協議を行わなければならない。</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（ごみ集積所の設置基準）</w:t>
      </w:r>
      <w:r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195" w:line="321" w:lineRule="auto"/>
        <w:ind w:left="238" w:hanging="238"/>
        <w:jc w:val="both"/>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第４条 ごみ集積所の設置は、次に掲げる要件を備えていなければならない。ただし、地域の状況等により、市長が特別の理由があると認めたときは、この限りでない。</w:t>
      </w:r>
      <w:r w:rsidRPr="000B6047">
        <w:rPr>
          <w:rFonts w:ascii="ＭＳ Ｐゴシック" w:eastAsia="ＭＳ Ｐゴシック" w:hAnsi="ＭＳ Ｐゴシック" w:cs="Century"/>
          <w:color w:val="auto"/>
          <w:sz w:val="24"/>
          <w:szCs w:val="24"/>
        </w:rPr>
        <w:t xml:space="preserve"> </w:t>
      </w:r>
    </w:p>
    <w:p w:rsidR="00756F02" w:rsidRPr="00C95BA2" w:rsidRDefault="00831E60" w:rsidP="00831E60">
      <w:pPr>
        <w:spacing w:after="196" w:line="321" w:lineRule="auto"/>
        <w:ind w:leftChars="100" w:left="700" w:right="0" w:hangingChars="200" w:hanging="480"/>
        <w:rPr>
          <w:rFonts w:ascii="ＭＳ Ｐゴシック" w:eastAsia="ＭＳ Ｐゴシック" w:hAnsi="ＭＳ Ｐゴシック"/>
          <w:color w:val="auto"/>
          <w:sz w:val="24"/>
          <w:szCs w:val="24"/>
        </w:rPr>
      </w:pPr>
      <w:r w:rsidRPr="00C95BA2">
        <w:rPr>
          <w:rFonts w:ascii="ＭＳ Ｐゴシック" w:eastAsia="ＭＳ Ｐゴシック" w:hAnsi="ＭＳ Ｐゴシック" w:hint="eastAsia"/>
          <w:color w:val="auto"/>
          <w:sz w:val="24"/>
          <w:szCs w:val="24"/>
        </w:rPr>
        <w:t>（ １ ）</w:t>
      </w:r>
      <w:r w:rsidR="00F33E9C" w:rsidRPr="00C95BA2">
        <w:rPr>
          <w:rFonts w:ascii="ＭＳ Ｐゴシック" w:eastAsia="ＭＳ Ｐゴシック" w:hAnsi="ＭＳ Ｐゴシック"/>
          <w:color w:val="auto"/>
          <w:sz w:val="24"/>
          <w:szCs w:val="24"/>
        </w:rPr>
        <w:t>ごみ集積所は、概ね２０世帯の一般住宅を構成する地域に１箇所とすること。ただし、集合住宅にあっては、概ね１棟に１箇所とすること。</w:t>
      </w:r>
      <w:r w:rsidR="00F33E9C" w:rsidRPr="00C95BA2">
        <w:rPr>
          <w:rFonts w:ascii="ＭＳ Ｐゴシック" w:eastAsia="ＭＳ Ｐゴシック" w:hAnsi="ＭＳ Ｐゴシック" w:cs="Century"/>
          <w:color w:val="auto"/>
          <w:sz w:val="24"/>
          <w:szCs w:val="24"/>
        </w:rPr>
        <w:t xml:space="preserve"> </w:t>
      </w:r>
    </w:p>
    <w:p w:rsidR="00952665" w:rsidRPr="00EA2370" w:rsidRDefault="00831E60" w:rsidP="00896DC8">
      <w:pPr>
        <w:spacing w:after="196" w:line="321" w:lineRule="auto"/>
        <w:ind w:leftChars="100" w:left="460" w:right="0" w:hangingChars="100" w:hanging="240"/>
        <w:rPr>
          <w:rFonts w:ascii="ＭＳ Ｐゴシック" w:eastAsia="ＭＳ Ｐゴシック" w:hAnsi="ＭＳ Ｐゴシック"/>
          <w:strike/>
          <w:color w:val="auto"/>
          <w:sz w:val="24"/>
          <w:szCs w:val="24"/>
        </w:rPr>
      </w:pPr>
      <w:r>
        <w:rPr>
          <w:rFonts w:ascii="ＭＳ Ｐゴシック" w:eastAsia="ＭＳ Ｐゴシック" w:hAnsi="ＭＳ Ｐゴシック" w:hint="eastAsia"/>
          <w:color w:val="auto"/>
          <w:sz w:val="24"/>
          <w:szCs w:val="24"/>
        </w:rPr>
        <w:t xml:space="preserve">（ </w:t>
      </w:r>
      <w:r w:rsidRPr="00C95BA2">
        <w:rPr>
          <w:rFonts w:ascii="ＭＳ Ｐゴシック" w:eastAsia="ＭＳ Ｐゴシック" w:hAnsi="ＭＳ Ｐゴシック" w:hint="eastAsia"/>
          <w:color w:val="auto"/>
          <w:sz w:val="24"/>
          <w:szCs w:val="24"/>
        </w:rPr>
        <w:t>２</w:t>
      </w:r>
      <w:r>
        <w:rPr>
          <w:rFonts w:ascii="ＭＳ Ｐゴシック" w:eastAsia="ＭＳ Ｐゴシック" w:hAnsi="ＭＳ Ｐゴシック" w:hint="eastAsia"/>
          <w:color w:val="auto"/>
          <w:sz w:val="24"/>
          <w:szCs w:val="24"/>
        </w:rPr>
        <w:t xml:space="preserve"> ）</w:t>
      </w:r>
      <w:r w:rsidR="00F33E9C" w:rsidRPr="000B6047">
        <w:rPr>
          <w:rFonts w:ascii="ＭＳ Ｐゴシック" w:eastAsia="ＭＳ Ｐゴシック" w:hAnsi="ＭＳ Ｐゴシック"/>
          <w:color w:val="auto"/>
          <w:sz w:val="24"/>
          <w:szCs w:val="24"/>
        </w:rPr>
        <w:t>ごみ集積所の</w:t>
      </w:r>
      <w:r w:rsidR="00F33E9C" w:rsidRPr="00EA2370">
        <w:rPr>
          <w:rFonts w:ascii="ＭＳ Ｐゴシック" w:eastAsia="ＭＳ Ｐゴシック" w:hAnsi="ＭＳ Ｐゴシック"/>
          <w:color w:val="auto"/>
          <w:sz w:val="24"/>
          <w:szCs w:val="24"/>
        </w:rPr>
        <w:t>規模は、利用世帯数に０．１２平方メートルを乗じて得た面積</w:t>
      </w:r>
      <w:r w:rsidR="00896DC8" w:rsidRPr="00EA2370">
        <w:rPr>
          <w:rFonts w:ascii="ＭＳ Ｐゴシック" w:eastAsia="ＭＳ Ｐゴシック" w:hAnsi="ＭＳ Ｐゴシック"/>
          <w:color w:val="auto"/>
          <w:sz w:val="24"/>
          <w:szCs w:val="24"/>
        </w:rPr>
        <w:t>(当該面積が１．５平方メートル以下の場合は１．５平方メートルとし、第７条第１項ただし書に規定するごみ集積所の場合は利用世帯数に０．１２平方メートルを乗じて得た面積に１．５を乗じて得た面積とする。)</w:t>
      </w:r>
      <w:r w:rsidR="00F33E9C" w:rsidRPr="00EA2370">
        <w:rPr>
          <w:rFonts w:ascii="ＭＳ Ｐゴシック" w:eastAsia="ＭＳ Ｐゴシック" w:hAnsi="ＭＳ Ｐゴシック"/>
          <w:color w:val="auto"/>
          <w:sz w:val="24"/>
          <w:szCs w:val="24"/>
        </w:rPr>
        <w:t>を基本とする。</w:t>
      </w:r>
    </w:p>
    <w:p w:rsidR="00756F02" w:rsidRPr="000B6047" w:rsidRDefault="00831E60" w:rsidP="00831E60">
      <w:pPr>
        <w:spacing w:after="195" w:line="322" w:lineRule="auto"/>
        <w:ind w:leftChars="100" w:left="700" w:right="0" w:hangingChars="200" w:hanging="480"/>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lastRenderedPageBreak/>
        <w:t>（</w:t>
      </w:r>
      <w:r w:rsidRPr="00C95BA2">
        <w:rPr>
          <w:rFonts w:ascii="ＭＳ Ｐゴシック" w:eastAsia="ＭＳ Ｐゴシック" w:hAnsi="ＭＳ Ｐゴシック" w:hint="eastAsia"/>
          <w:color w:val="FF0000"/>
          <w:sz w:val="24"/>
          <w:szCs w:val="24"/>
        </w:rPr>
        <w:t xml:space="preserve"> </w:t>
      </w:r>
      <w:r w:rsidRPr="00C95BA2">
        <w:rPr>
          <w:rFonts w:ascii="ＭＳ Ｐゴシック" w:eastAsia="ＭＳ Ｐゴシック" w:hAnsi="ＭＳ Ｐゴシック" w:hint="eastAsia"/>
          <w:color w:val="auto"/>
          <w:sz w:val="24"/>
          <w:szCs w:val="24"/>
        </w:rPr>
        <w:t xml:space="preserve">３ </w:t>
      </w:r>
      <w:r>
        <w:rPr>
          <w:rFonts w:ascii="ＭＳ Ｐゴシック" w:eastAsia="ＭＳ Ｐゴシック" w:hAnsi="ＭＳ Ｐゴシック" w:hint="eastAsia"/>
          <w:color w:val="auto"/>
          <w:sz w:val="24"/>
          <w:szCs w:val="24"/>
        </w:rPr>
        <w:t>）</w:t>
      </w:r>
      <w:r w:rsidR="00F33E9C" w:rsidRPr="000B6047">
        <w:rPr>
          <w:rFonts w:ascii="ＭＳ Ｐゴシック" w:eastAsia="ＭＳ Ｐゴシック" w:hAnsi="ＭＳ Ｐゴシック"/>
          <w:color w:val="auto"/>
          <w:sz w:val="24"/>
          <w:szCs w:val="24"/>
        </w:rPr>
        <w:t>道路交通法（昭和３５年法律第１０５号）その他関係する法令に抵触しない場所であること。</w:t>
      </w:r>
      <w:r w:rsidR="00F33E9C" w:rsidRPr="000B6047">
        <w:rPr>
          <w:rFonts w:ascii="ＭＳ Ｐゴシック" w:eastAsia="ＭＳ Ｐゴシック" w:hAnsi="ＭＳ Ｐゴシック" w:cs="Century"/>
          <w:color w:val="auto"/>
          <w:sz w:val="24"/>
          <w:szCs w:val="24"/>
        </w:rPr>
        <w:t xml:space="preserve"> </w:t>
      </w:r>
    </w:p>
    <w:p w:rsidR="00756F02" w:rsidRPr="00EA2370" w:rsidRDefault="00831E60" w:rsidP="00831E60">
      <w:pPr>
        <w:ind w:right="0" w:firstLineChars="100" w:firstLine="240"/>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w:t>
      </w:r>
      <w:r w:rsidRPr="00C95BA2">
        <w:rPr>
          <w:rFonts w:ascii="ＭＳ Ｐゴシック" w:eastAsia="ＭＳ Ｐゴシック" w:hAnsi="ＭＳ Ｐゴシック" w:hint="eastAsia"/>
          <w:color w:val="auto"/>
          <w:sz w:val="24"/>
          <w:szCs w:val="24"/>
        </w:rPr>
        <w:t xml:space="preserve"> ４ </w:t>
      </w:r>
      <w:r>
        <w:rPr>
          <w:rFonts w:ascii="ＭＳ Ｐゴシック" w:eastAsia="ＭＳ Ｐゴシック" w:hAnsi="ＭＳ Ｐゴシック" w:hint="eastAsia"/>
          <w:color w:val="auto"/>
          <w:sz w:val="24"/>
          <w:szCs w:val="24"/>
        </w:rPr>
        <w:t>）</w:t>
      </w:r>
      <w:r w:rsidR="00F33E9C" w:rsidRPr="000B6047">
        <w:rPr>
          <w:rFonts w:ascii="ＭＳ Ｐゴシック" w:eastAsia="ＭＳ Ｐゴシック" w:hAnsi="ＭＳ Ｐゴシック"/>
          <w:color w:val="auto"/>
          <w:sz w:val="24"/>
          <w:szCs w:val="24"/>
        </w:rPr>
        <w:t>収</w:t>
      </w:r>
      <w:r w:rsidR="00F33E9C" w:rsidRPr="00EA2370">
        <w:rPr>
          <w:rFonts w:ascii="ＭＳ Ｐゴシック" w:eastAsia="ＭＳ Ｐゴシック" w:hAnsi="ＭＳ Ｐゴシック"/>
          <w:color w:val="auto"/>
          <w:sz w:val="24"/>
          <w:szCs w:val="24"/>
        </w:rPr>
        <w:t>集作業における安全性及び効率性に支障がない場所であること。</w:t>
      </w:r>
      <w:r w:rsidR="00F33E9C" w:rsidRPr="00EA2370">
        <w:rPr>
          <w:rFonts w:ascii="ＭＳ Ｐゴシック" w:eastAsia="ＭＳ Ｐゴシック" w:hAnsi="ＭＳ Ｐゴシック" w:cs="Century"/>
          <w:color w:val="auto"/>
          <w:sz w:val="24"/>
          <w:szCs w:val="24"/>
        </w:rPr>
        <w:t xml:space="preserve"> </w:t>
      </w:r>
    </w:p>
    <w:p w:rsidR="00770DBA" w:rsidRPr="00EA2370" w:rsidRDefault="00831E60" w:rsidP="00770DBA">
      <w:pPr>
        <w:spacing w:after="196" w:line="321" w:lineRule="auto"/>
        <w:ind w:leftChars="131" w:left="528" w:right="0" w:hangingChars="100" w:hanging="240"/>
        <w:rPr>
          <w:rFonts w:ascii="ＭＳ Ｐゴシック" w:eastAsia="ＭＳ Ｐゴシック" w:hAnsi="ＭＳ Ｐゴシック"/>
          <w:strike/>
          <w:color w:val="auto"/>
          <w:sz w:val="24"/>
          <w:szCs w:val="24"/>
        </w:rPr>
      </w:pPr>
      <w:r w:rsidRPr="00EA2370">
        <w:rPr>
          <w:rFonts w:ascii="ＭＳ Ｐゴシック" w:eastAsia="ＭＳ Ｐゴシック" w:hAnsi="ＭＳ Ｐゴシック" w:hint="eastAsia"/>
          <w:color w:val="auto"/>
          <w:sz w:val="24"/>
          <w:szCs w:val="24"/>
        </w:rPr>
        <w:t>（ ５ ）</w:t>
      </w:r>
      <w:r w:rsidR="00F33E9C" w:rsidRPr="00EA2370">
        <w:rPr>
          <w:rFonts w:ascii="ＭＳ Ｐゴシック" w:eastAsia="ＭＳ Ｐゴシック" w:hAnsi="ＭＳ Ｐゴシック"/>
          <w:color w:val="auto"/>
          <w:sz w:val="24"/>
          <w:szCs w:val="24"/>
        </w:rPr>
        <w:t>公道に面している場所</w:t>
      </w:r>
      <w:r w:rsidR="00394B92" w:rsidRPr="00EA2370">
        <w:rPr>
          <w:rFonts w:ascii="ＭＳ Ｐゴシック" w:eastAsia="ＭＳ Ｐゴシック" w:hAnsi="ＭＳ Ｐゴシック" w:hint="eastAsia"/>
          <w:color w:val="auto"/>
          <w:sz w:val="24"/>
          <w:szCs w:val="24"/>
        </w:rPr>
        <w:t>、又は公道から５ｍ以内の場所</w:t>
      </w:r>
      <w:r w:rsidR="00F33E9C" w:rsidRPr="00EA2370">
        <w:rPr>
          <w:rFonts w:ascii="ＭＳ Ｐゴシック" w:eastAsia="ＭＳ Ｐゴシック" w:hAnsi="ＭＳ Ｐゴシック"/>
          <w:color w:val="auto"/>
          <w:sz w:val="24"/>
          <w:szCs w:val="24"/>
        </w:rPr>
        <w:t>であること。</w:t>
      </w:r>
      <w:r w:rsidR="00F33E9C" w:rsidRPr="00EA2370">
        <w:rPr>
          <w:rFonts w:ascii="ＭＳ Ｐゴシック" w:eastAsia="ＭＳ Ｐゴシック" w:hAnsi="ＭＳ Ｐゴシック" w:cs="Century"/>
          <w:color w:val="auto"/>
          <w:sz w:val="24"/>
          <w:szCs w:val="24"/>
        </w:rPr>
        <w:t xml:space="preserve"> </w:t>
      </w:r>
    </w:p>
    <w:p w:rsidR="00770DBA" w:rsidRPr="00EA2370" w:rsidRDefault="00770DBA" w:rsidP="00777E8C">
      <w:pPr>
        <w:ind w:leftChars="131" w:left="768" w:right="0" w:hangingChars="200" w:hanging="480"/>
        <w:rPr>
          <w:rFonts w:ascii="ＭＳ Ｐゴシック" w:eastAsia="ＭＳ Ｐゴシック" w:hAnsi="ＭＳ Ｐゴシック"/>
          <w:color w:val="auto"/>
          <w:sz w:val="24"/>
          <w:szCs w:val="24"/>
        </w:rPr>
      </w:pPr>
      <w:r w:rsidRPr="00EA2370">
        <w:rPr>
          <w:rFonts w:ascii="ＭＳ Ｐゴシック" w:eastAsia="ＭＳ Ｐゴシック" w:hAnsi="ＭＳ Ｐゴシック" w:hint="eastAsia"/>
          <w:color w:val="auto"/>
          <w:sz w:val="24"/>
          <w:szCs w:val="24"/>
        </w:rPr>
        <w:t xml:space="preserve">（ </w:t>
      </w:r>
      <w:r w:rsidR="00C95BA2" w:rsidRPr="00EA2370">
        <w:rPr>
          <w:rFonts w:ascii="ＭＳ Ｐゴシック" w:eastAsia="ＭＳ Ｐゴシック" w:hAnsi="ＭＳ Ｐゴシック" w:hint="eastAsia"/>
          <w:color w:val="auto"/>
          <w:sz w:val="24"/>
          <w:szCs w:val="24"/>
        </w:rPr>
        <w:t>６</w:t>
      </w:r>
      <w:r w:rsidRPr="00EA2370">
        <w:rPr>
          <w:rFonts w:ascii="ＭＳ Ｐゴシック" w:eastAsia="ＭＳ Ｐゴシック" w:hAnsi="ＭＳ Ｐゴシック" w:hint="eastAsia"/>
          <w:color w:val="auto"/>
          <w:sz w:val="24"/>
          <w:szCs w:val="24"/>
        </w:rPr>
        <w:t xml:space="preserve"> ）</w:t>
      </w:r>
      <w:r w:rsidR="003A7C74" w:rsidRPr="00EA2370">
        <w:rPr>
          <w:rFonts w:ascii="ＭＳ Ｐゴシック" w:eastAsia="ＭＳ Ｐゴシック" w:hAnsi="ＭＳ Ｐゴシック" w:hint="eastAsia"/>
          <w:color w:val="auto"/>
          <w:sz w:val="24"/>
          <w:szCs w:val="24"/>
        </w:rPr>
        <w:t>別に定める規格の収集</w:t>
      </w:r>
      <w:r w:rsidRPr="00EA2370">
        <w:rPr>
          <w:rFonts w:ascii="ＭＳ Ｐゴシック" w:eastAsia="ＭＳ Ｐゴシック" w:hAnsi="ＭＳ Ｐゴシック" w:hint="eastAsia"/>
          <w:color w:val="auto"/>
          <w:sz w:val="24"/>
          <w:szCs w:val="24"/>
        </w:rPr>
        <w:t>車両</w:t>
      </w:r>
      <w:r w:rsidR="00896DC8" w:rsidRPr="00EA2370">
        <w:rPr>
          <w:rFonts w:ascii="ＭＳ Ｐゴシック" w:eastAsia="ＭＳ Ｐゴシック" w:hAnsi="ＭＳ Ｐゴシック" w:hint="eastAsia"/>
          <w:color w:val="auto"/>
          <w:sz w:val="24"/>
          <w:szCs w:val="24"/>
        </w:rPr>
        <w:t>（以下「収集車両」という。）</w:t>
      </w:r>
      <w:r w:rsidRPr="00EA2370">
        <w:rPr>
          <w:rFonts w:ascii="ＭＳ Ｐゴシック" w:eastAsia="ＭＳ Ｐゴシック" w:hAnsi="ＭＳ Ｐゴシック" w:hint="eastAsia"/>
          <w:color w:val="auto"/>
          <w:sz w:val="24"/>
          <w:szCs w:val="24"/>
        </w:rPr>
        <w:t>が</w:t>
      </w:r>
      <w:r w:rsidR="003A7C74" w:rsidRPr="00EA2370">
        <w:rPr>
          <w:rFonts w:ascii="ＭＳ Ｐゴシック" w:eastAsia="ＭＳ Ｐゴシック" w:hAnsi="ＭＳ Ｐゴシック" w:hint="eastAsia"/>
          <w:color w:val="auto"/>
          <w:sz w:val="24"/>
          <w:szCs w:val="24"/>
        </w:rPr>
        <w:t>容易に</w:t>
      </w:r>
      <w:r w:rsidRPr="00EA2370">
        <w:rPr>
          <w:rFonts w:ascii="ＭＳ Ｐゴシック" w:eastAsia="ＭＳ Ｐゴシック" w:hAnsi="ＭＳ Ｐゴシック" w:hint="eastAsia"/>
          <w:color w:val="auto"/>
          <w:sz w:val="24"/>
          <w:szCs w:val="24"/>
        </w:rPr>
        <w:t>通り抜け、</w:t>
      </w:r>
      <w:r w:rsidR="00896DC8" w:rsidRPr="00EA2370">
        <w:rPr>
          <w:rFonts w:ascii="ＭＳ Ｐゴシック" w:eastAsia="ＭＳ Ｐゴシック" w:hAnsi="ＭＳ Ｐゴシック" w:hint="eastAsia"/>
          <w:color w:val="auto"/>
          <w:sz w:val="24"/>
          <w:szCs w:val="24"/>
        </w:rPr>
        <w:t>又は</w:t>
      </w:r>
      <w:r w:rsidRPr="00EA2370">
        <w:rPr>
          <w:rFonts w:ascii="ＭＳ Ｐゴシック" w:eastAsia="ＭＳ Ｐゴシック" w:hAnsi="ＭＳ Ｐゴシック" w:hint="eastAsia"/>
          <w:color w:val="auto"/>
          <w:sz w:val="24"/>
          <w:szCs w:val="24"/>
        </w:rPr>
        <w:t>転回できる場所</w:t>
      </w:r>
      <w:r w:rsidR="003A7C74" w:rsidRPr="00EA2370">
        <w:rPr>
          <w:rFonts w:ascii="ＭＳ Ｐゴシック" w:eastAsia="ＭＳ Ｐゴシック" w:hAnsi="ＭＳ Ｐゴシック" w:hint="eastAsia"/>
          <w:color w:val="auto"/>
          <w:sz w:val="24"/>
          <w:szCs w:val="24"/>
        </w:rPr>
        <w:t>で</w:t>
      </w:r>
      <w:r w:rsidRPr="00EA2370">
        <w:rPr>
          <w:rFonts w:ascii="ＭＳ Ｐゴシック" w:eastAsia="ＭＳ Ｐゴシック" w:hAnsi="ＭＳ Ｐゴシック" w:hint="eastAsia"/>
          <w:color w:val="auto"/>
          <w:sz w:val="24"/>
          <w:szCs w:val="24"/>
        </w:rPr>
        <w:t>あること。</w:t>
      </w:r>
    </w:p>
    <w:p w:rsidR="00896DC8" w:rsidRPr="00EA2370" w:rsidRDefault="00770DBA" w:rsidP="00770DBA">
      <w:pPr>
        <w:ind w:leftChars="131" w:left="768" w:right="0" w:hangingChars="200" w:hanging="480"/>
        <w:rPr>
          <w:rFonts w:ascii="ＭＳ Ｐゴシック" w:eastAsia="ＭＳ Ｐゴシック" w:hAnsi="ＭＳ Ｐゴシック"/>
          <w:color w:val="auto"/>
          <w:sz w:val="24"/>
          <w:szCs w:val="24"/>
        </w:rPr>
      </w:pPr>
      <w:r w:rsidRPr="00EA2370">
        <w:rPr>
          <w:rFonts w:ascii="ＭＳ Ｐゴシック" w:eastAsia="ＭＳ Ｐゴシック" w:hAnsi="ＭＳ Ｐゴシック" w:hint="eastAsia"/>
          <w:color w:val="auto"/>
          <w:sz w:val="24"/>
          <w:szCs w:val="24"/>
        </w:rPr>
        <w:t xml:space="preserve">（ </w:t>
      </w:r>
      <w:r w:rsidR="00C95BA2" w:rsidRPr="00EA2370">
        <w:rPr>
          <w:rFonts w:ascii="ＭＳ Ｐゴシック" w:eastAsia="ＭＳ Ｐゴシック" w:hAnsi="ＭＳ Ｐゴシック" w:hint="eastAsia"/>
          <w:color w:val="auto"/>
          <w:sz w:val="24"/>
          <w:szCs w:val="24"/>
        </w:rPr>
        <w:t>７</w:t>
      </w:r>
      <w:r w:rsidRPr="00EA2370">
        <w:rPr>
          <w:rFonts w:ascii="ＭＳ Ｐゴシック" w:eastAsia="ＭＳ Ｐゴシック" w:hAnsi="ＭＳ Ｐゴシック" w:hint="eastAsia"/>
          <w:color w:val="auto"/>
          <w:sz w:val="24"/>
          <w:szCs w:val="24"/>
        </w:rPr>
        <w:t xml:space="preserve"> ）</w:t>
      </w:r>
      <w:r w:rsidR="00896DC8" w:rsidRPr="00EA2370">
        <w:rPr>
          <w:rFonts w:ascii="ＭＳ Ｐゴシック" w:eastAsia="ＭＳ Ｐゴシック" w:hAnsi="ＭＳ Ｐゴシック" w:hint="eastAsia"/>
          <w:color w:val="auto"/>
          <w:sz w:val="24"/>
          <w:szCs w:val="24"/>
        </w:rPr>
        <w:t>収集作業に当たり</w:t>
      </w:r>
      <w:r w:rsidR="003A7C74" w:rsidRPr="00EA2370">
        <w:rPr>
          <w:rFonts w:ascii="ＭＳ Ｐゴシック" w:eastAsia="ＭＳ Ｐゴシック" w:hAnsi="ＭＳ Ｐゴシック" w:hint="eastAsia"/>
          <w:color w:val="auto"/>
          <w:sz w:val="24"/>
          <w:szCs w:val="24"/>
        </w:rPr>
        <w:t>収集車両が通行する通路及び停車する場所</w:t>
      </w:r>
      <w:r w:rsidR="00896DC8" w:rsidRPr="00EA2370">
        <w:rPr>
          <w:rFonts w:ascii="ＭＳ Ｐゴシック" w:eastAsia="ＭＳ Ｐゴシック" w:hAnsi="ＭＳ Ｐゴシック" w:hint="eastAsia"/>
          <w:color w:val="auto"/>
          <w:sz w:val="24"/>
          <w:szCs w:val="24"/>
        </w:rPr>
        <w:t>が</w:t>
      </w:r>
      <w:r w:rsidR="003A7C74" w:rsidRPr="00EA2370">
        <w:rPr>
          <w:rFonts w:ascii="ＭＳ Ｐゴシック" w:eastAsia="ＭＳ Ｐゴシック" w:hAnsi="ＭＳ Ｐゴシック" w:hint="eastAsia"/>
          <w:color w:val="auto"/>
          <w:sz w:val="24"/>
          <w:szCs w:val="24"/>
        </w:rPr>
        <w:t>、</w:t>
      </w:r>
      <w:r w:rsidR="005A73BA" w:rsidRPr="00EA2370">
        <w:rPr>
          <w:rFonts w:ascii="ＭＳ Ｐゴシック" w:eastAsia="ＭＳ Ｐゴシック" w:hAnsi="ＭＳ Ｐゴシック" w:hint="eastAsia"/>
          <w:color w:val="auto"/>
          <w:sz w:val="24"/>
          <w:szCs w:val="24"/>
        </w:rPr>
        <w:t>収集</w:t>
      </w:r>
      <w:r w:rsidR="003A7C74" w:rsidRPr="00EA2370">
        <w:rPr>
          <w:rFonts w:ascii="ＭＳ Ｐゴシック" w:eastAsia="ＭＳ Ｐゴシック" w:hAnsi="ＭＳ Ｐゴシック" w:hint="eastAsia"/>
          <w:color w:val="auto"/>
          <w:sz w:val="24"/>
          <w:szCs w:val="24"/>
        </w:rPr>
        <w:t>車両</w:t>
      </w:r>
      <w:r w:rsidR="005A73BA" w:rsidRPr="00EA2370">
        <w:rPr>
          <w:rFonts w:ascii="ＭＳ Ｐゴシック" w:eastAsia="ＭＳ Ｐゴシック" w:hAnsi="ＭＳ Ｐゴシック" w:hint="eastAsia"/>
          <w:color w:val="auto"/>
          <w:sz w:val="24"/>
          <w:szCs w:val="24"/>
        </w:rPr>
        <w:t>の</w:t>
      </w:r>
      <w:r w:rsidR="003A7C74" w:rsidRPr="00EA2370">
        <w:rPr>
          <w:rFonts w:ascii="ＭＳ Ｐゴシック" w:eastAsia="ＭＳ Ｐゴシック" w:hAnsi="ＭＳ Ｐゴシック" w:hint="eastAsia"/>
          <w:color w:val="auto"/>
          <w:sz w:val="24"/>
          <w:szCs w:val="24"/>
        </w:rPr>
        <w:t>重量に耐え</w:t>
      </w:r>
      <w:r w:rsidR="00896DC8" w:rsidRPr="00EA2370">
        <w:rPr>
          <w:rFonts w:ascii="ＭＳ Ｐゴシック" w:eastAsia="ＭＳ Ｐゴシック" w:hAnsi="ＭＳ Ｐゴシック" w:hint="eastAsia"/>
          <w:color w:val="auto"/>
          <w:sz w:val="24"/>
          <w:szCs w:val="24"/>
        </w:rPr>
        <w:t>ることができる</w:t>
      </w:r>
      <w:r w:rsidR="003A7C74" w:rsidRPr="00EA2370">
        <w:rPr>
          <w:rFonts w:ascii="ＭＳ Ｐゴシック" w:eastAsia="ＭＳ Ｐゴシック" w:hAnsi="ＭＳ Ｐゴシック" w:hint="eastAsia"/>
          <w:color w:val="auto"/>
          <w:sz w:val="24"/>
          <w:szCs w:val="24"/>
        </w:rPr>
        <w:t>構造（</w:t>
      </w:r>
      <w:r w:rsidR="007C45BE" w:rsidRPr="00EA2370">
        <w:rPr>
          <w:rFonts w:ascii="ＭＳ Ｐゴシック" w:eastAsia="ＭＳ Ｐゴシック" w:hAnsi="ＭＳ Ｐゴシック" w:hint="eastAsia"/>
          <w:color w:val="auto"/>
          <w:sz w:val="24"/>
          <w:szCs w:val="24"/>
        </w:rPr>
        <w:t>設計荷重</w:t>
      </w:r>
      <w:r w:rsidR="000353E2" w:rsidRPr="00EA2370">
        <w:rPr>
          <w:rFonts w:ascii="ＭＳ Ｐゴシック" w:eastAsia="ＭＳ Ｐゴシック" w:hAnsi="ＭＳ Ｐゴシック" w:hint="eastAsia"/>
          <w:color w:val="auto"/>
          <w:sz w:val="24"/>
          <w:szCs w:val="24"/>
        </w:rPr>
        <w:t>Ｔ－１４</w:t>
      </w:r>
      <w:r w:rsidR="003A7C74" w:rsidRPr="00EA2370">
        <w:rPr>
          <w:rFonts w:ascii="ＭＳ Ｐゴシック" w:eastAsia="ＭＳ Ｐゴシック" w:hAnsi="ＭＳ Ｐゴシック" w:hint="eastAsia"/>
          <w:color w:val="auto"/>
          <w:sz w:val="24"/>
          <w:szCs w:val="24"/>
        </w:rPr>
        <w:t>相当以上）</w:t>
      </w:r>
      <w:r w:rsidR="00896DC8" w:rsidRPr="00EA2370">
        <w:rPr>
          <w:rFonts w:ascii="ＭＳ Ｐゴシック" w:eastAsia="ＭＳ Ｐゴシック" w:hAnsi="ＭＳ Ｐゴシック" w:hint="eastAsia"/>
          <w:color w:val="auto"/>
          <w:sz w:val="24"/>
          <w:szCs w:val="24"/>
        </w:rPr>
        <w:t>であること。</w:t>
      </w:r>
    </w:p>
    <w:p w:rsidR="00770DBA" w:rsidRPr="00EA2370" w:rsidRDefault="00770DBA" w:rsidP="00770DBA">
      <w:pPr>
        <w:ind w:leftChars="131" w:left="768" w:right="0" w:hangingChars="200" w:hanging="480"/>
        <w:rPr>
          <w:rFonts w:ascii="ＭＳ Ｐゴシック" w:eastAsia="ＭＳ Ｐゴシック" w:hAnsi="ＭＳ Ｐゴシック"/>
          <w:color w:val="auto"/>
          <w:sz w:val="24"/>
          <w:szCs w:val="24"/>
        </w:rPr>
      </w:pPr>
      <w:r w:rsidRPr="00EA2370">
        <w:rPr>
          <w:rFonts w:ascii="ＭＳ Ｐゴシック" w:eastAsia="ＭＳ Ｐゴシック" w:hAnsi="ＭＳ Ｐゴシック" w:hint="eastAsia"/>
          <w:color w:val="auto"/>
          <w:sz w:val="24"/>
          <w:szCs w:val="24"/>
        </w:rPr>
        <w:t xml:space="preserve">（ </w:t>
      </w:r>
      <w:r w:rsidR="00C95BA2" w:rsidRPr="00EA2370">
        <w:rPr>
          <w:rFonts w:ascii="ＭＳ Ｐゴシック" w:eastAsia="ＭＳ Ｐゴシック" w:hAnsi="ＭＳ Ｐゴシック" w:hint="eastAsia"/>
          <w:color w:val="auto"/>
          <w:sz w:val="24"/>
          <w:szCs w:val="24"/>
        </w:rPr>
        <w:t>８</w:t>
      </w:r>
      <w:r w:rsidRPr="00EA2370">
        <w:rPr>
          <w:rFonts w:ascii="ＭＳ Ｐゴシック" w:eastAsia="ＭＳ Ｐゴシック" w:hAnsi="ＭＳ Ｐゴシック" w:hint="eastAsia"/>
          <w:color w:val="auto"/>
          <w:sz w:val="24"/>
          <w:szCs w:val="24"/>
        </w:rPr>
        <w:t xml:space="preserve"> ）</w:t>
      </w:r>
      <w:r w:rsidR="003A7C74" w:rsidRPr="00EA2370">
        <w:rPr>
          <w:rFonts w:ascii="ＭＳ Ｐゴシック" w:eastAsia="ＭＳ Ｐゴシック" w:hAnsi="ＭＳ Ｐゴシック" w:hint="eastAsia"/>
          <w:color w:val="auto"/>
          <w:sz w:val="24"/>
          <w:szCs w:val="24"/>
        </w:rPr>
        <w:t>ごみ集積所の開口部及び通路は、幅１．５ｍ以上、高さ２ｍ以上を確保すること。</w:t>
      </w:r>
    </w:p>
    <w:p w:rsidR="00756F02" w:rsidRPr="000B6047" w:rsidRDefault="00831E60" w:rsidP="00831E60">
      <w:pPr>
        <w:ind w:right="0" w:firstLineChars="100" w:firstLine="240"/>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w:t>
      </w:r>
      <w:r w:rsidR="00EA2370">
        <w:rPr>
          <w:rFonts w:ascii="ＭＳ Ｐゴシック" w:eastAsia="ＭＳ Ｐゴシック" w:hAnsi="ＭＳ Ｐゴシック" w:hint="eastAsia"/>
          <w:color w:val="auto"/>
          <w:sz w:val="24"/>
          <w:szCs w:val="24"/>
        </w:rPr>
        <w:t xml:space="preserve"> </w:t>
      </w:r>
      <w:r w:rsidR="00C95BA2" w:rsidRPr="00EA2370">
        <w:rPr>
          <w:rFonts w:ascii="ＭＳ Ｐゴシック" w:eastAsia="ＭＳ Ｐゴシック" w:hAnsi="ＭＳ Ｐゴシック" w:hint="eastAsia"/>
          <w:color w:val="auto"/>
          <w:sz w:val="24"/>
          <w:szCs w:val="24"/>
        </w:rPr>
        <w:t>９</w:t>
      </w:r>
      <w:r w:rsidR="00EA2370">
        <w:rPr>
          <w:rFonts w:ascii="ＭＳ Ｐゴシック" w:eastAsia="ＭＳ Ｐゴシック" w:hAnsi="ＭＳ Ｐゴシック" w:hint="eastAsia"/>
          <w:color w:val="auto"/>
          <w:sz w:val="24"/>
          <w:szCs w:val="24"/>
        </w:rPr>
        <w:t xml:space="preserve"> </w:t>
      </w:r>
      <w:r w:rsidRPr="00EA2370">
        <w:rPr>
          <w:rFonts w:ascii="ＭＳ Ｐゴシック" w:eastAsia="ＭＳ Ｐゴシック" w:hAnsi="ＭＳ Ｐゴシック" w:hint="eastAsia"/>
          <w:color w:val="auto"/>
          <w:sz w:val="24"/>
          <w:szCs w:val="24"/>
        </w:rPr>
        <w:t>）</w:t>
      </w:r>
      <w:r w:rsidR="00F33E9C" w:rsidRPr="000B6047">
        <w:rPr>
          <w:rFonts w:ascii="ＭＳ Ｐゴシック" w:eastAsia="ＭＳ Ｐゴシック" w:hAnsi="ＭＳ Ｐゴシック"/>
          <w:color w:val="auto"/>
          <w:sz w:val="24"/>
          <w:szCs w:val="24"/>
        </w:rPr>
        <w:t>設置後１年間は移動しないこと。</w:t>
      </w:r>
      <w:r w:rsidR="00F33E9C" w:rsidRPr="000B6047">
        <w:rPr>
          <w:rFonts w:ascii="ＭＳ Ｐゴシック" w:eastAsia="ＭＳ Ｐゴシック" w:hAnsi="ＭＳ Ｐゴシック" w:cs="Century"/>
          <w:color w:val="auto"/>
          <w:sz w:val="24"/>
          <w:szCs w:val="24"/>
        </w:rPr>
        <w:t xml:space="preserve"> </w:t>
      </w:r>
    </w:p>
    <w:p w:rsidR="00E43CB3" w:rsidRPr="000B6047" w:rsidRDefault="00F33E9C">
      <w:pPr>
        <w:spacing w:after="1" w:line="495" w:lineRule="auto"/>
        <w:ind w:left="-5" w:right="386"/>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（ごみの収集）</w:t>
      </w:r>
    </w:p>
    <w:p w:rsidR="00756F02" w:rsidRPr="000B6047" w:rsidRDefault="00F33E9C">
      <w:pPr>
        <w:spacing w:after="1" w:line="495" w:lineRule="auto"/>
        <w:ind w:left="-5" w:right="386"/>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第５条 市長は、ごみ集積所のごみを別に定める期日に収集するものとする。</w:t>
      </w:r>
      <w:r w:rsidRPr="000B6047">
        <w:rPr>
          <w:rFonts w:ascii="ＭＳ Ｐゴシック" w:eastAsia="ＭＳ Ｐゴシック" w:hAnsi="ＭＳ Ｐゴシック" w:cs="Century"/>
          <w:color w:val="auto"/>
          <w:sz w:val="24"/>
          <w:szCs w:val="24"/>
        </w:rPr>
        <w:t xml:space="preserve"> </w:t>
      </w:r>
    </w:p>
    <w:p w:rsidR="00756F02" w:rsidRPr="00EA2370"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（ごみ集積</w:t>
      </w:r>
      <w:r w:rsidRPr="00EA2370">
        <w:rPr>
          <w:rFonts w:ascii="ＭＳ Ｐゴシック" w:eastAsia="ＭＳ Ｐゴシック" w:hAnsi="ＭＳ Ｐゴシック"/>
          <w:color w:val="auto"/>
          <w:sz w:val="24"/>
          <w:szCs w:val="24"/>
        </w:rPr>
        <w:t>所</w:t>
      </w:r>
      <w:r w:rsidR="00787393" w:rsidRPr="00EA2370">
        <w:rPr>
          <w:rFonts w:ascii="ＭＳ Ｐゴシック" w:eastAsia="ＭＳ Ｐゴシック" w:hAnsi="ＭＳ Ｐゴシック" w:hint="eastAsia"/>
          <w:color w:val="auto"/>
          <w:sz w:val="24"/>
          <w:szCs w:val="24"/>
        </w:rPr>
        <w:t>及び網袋</w:t>
      </w:r>
      <w:r w:rsidRPr="00EA2370">
        <w:rPr>
          <w:rFonts w:ascii="ＭＳ Ｐゴシック" w:eastAsia="ＭＳ Ｐゴシック" w:hAnsi="ＭＳ Ｐゴシック"/>
          <w:color w:val="auto"/>
          <w:sz w:val="24"/>
          <w:szCs w:val="24"/>
        </w:rPr>
        <w:t>の管理）</w:t>
      </w:r>
      <w:r w:rsidRPr="00EA2370">
        <w:rPr>
          <w:rFonts w:ascii="ＭＳ Ｐゴシック" w:eastAsia="ＭＳ Ｐゴシック" w:hAnsi="ＭＳ Ｐゴシック" w:cs="Century"/>
          <w:color w:val="auto"/>
          <w:sz w:val="24"/>
          <w:szCs w:val="24"/>
        </w:rPr>
        <w:t xml:space="preserve"> </w:t>
      </w:r>
    </w:p>
    <w:p w:rsidR="00756F02" w:rsidRPr="00EA2370" w:rsidRDefault="00F33E9C">
      <w:pPr>
        <w:spacing w:after="196" w:line="321" w:lineRule="auto"/>
        <w:ind w:left="223" w:right="0" w:hanging="238"/>
        <w:rPr>
          <w:rFonts w:ascii="ＭＳ Ｐゴシック" w:eastAsia="ＭＳ Ｐゴシック" w:hAnsi="ＭＳ Ｐゴシック"/>
          <w:color w:val="auto"/>
          <w:sz w:val="24"/>
          <w:szCs w:val="24"/>
        </w:rPr>
      </w:pPr>
      <w:r w:rsidRPr="00EA2370">
        <w:rPr>
          <w:rFonts w:ascii="ＭＳ Ｐゴシック" w:eastAsia="ＭＳ Ｐゴシック" w:hAnsi="ＭＳ Ｐゴシック"/>
          <w:color w:val="auto"/>
          <w:sz w:val="24"/>
          <w:szCs w:val="24"/>
        </w:rPr>
        <w:t>第６条 ごみ集積所</w:t>
      </w:r>
      <w:r w:rsidR="00B4133F" w:rsidRPr="00EA2370">
        <w:rPr>
          <w:rFonts w:ascii="ＭＳ Ｐゴシック" w:eastAsia="ＭＳ Ｐゴシック" w:hAnsi="ＭＳ Ｐゴシック" w:hint="eastAsia"/>
          <w:color w:val="auto"/>
          <w:sz w:val="24"/>
          <w:szCs w:val="24"/>
        </w:rPr>
        <w:t>及び</w:t>
      </w:r>
      <w:r w:rsidR="00B4133F" w:rsidRPr="00EA2370">
        <w:rPr>
          <w:rFonts w:ascii="ＭＳ Ｐゴシック" w:eastAsia="ＭＳ Ｐゴシック" w:hAnsi="ＭＳ Ｐゴシック" w:cs="Century" w:hint="eastAsia"/>
          <w:color w:val="auto"/>
          <w:sz w:val="24"/>
          <w:szCs w:val="24"/>
        </w:rPr>
        <w:t>市が配付する資源物収集のための網袋</w:t>
      </w:r>
      <w:r w:rsidRPr="00EA2370">
        <w:rPr>
          <w:rFonts w:ascii="ＭＳ Ｐゴシック" w:eastAsia="ＭＳ Ｐゴシック" w:hAnsi="ＭＳ Ｐゴシック"/>
          <w:color w:val="auto"/>
          <w:sz w:val="24"/>
          <w:szCs w:val="24"/>
        </w:rPr>
        <w:t>の管理は、第３条の規定により届け出た者及び当該ごみ集積所の利用者（以下「利用者等」という。）が共同して、自らの責任の下に行うものとする。</w:t>
      </w:r>
      <w:r w:rsidRPr="00EA2370">
        <w:rPr>
          <w:rFonts w:ascii="ＭＳ Ｐゴシック" w:eastAsia="ＭＳ Ｐゴシック" w:hAnsi="ＭＳ Ｐゴシック" w:cs="Century"/>
          <w:color w:val="auto"/>
          <w:sz w:val="24"/>
          <w:szCs w:val="24"/>
        </w:rPr>
        <w:t xml:space="preserve"> </w:t>
      </w:r>
      <w:r w:rsidR="00896DC8" w:rsidRPr="00EA2370">
        <w:rPr>
          <w:rFonts w:ascii="ＭＳ Ｐゴシック" w:eastAsia="ＭＳ Ｐゴシック" w:hAnsi="ＭＳ Ｐゴシック" w:cs="Century" w:hint="eastAsia"/>
          <w:color w:val="auto"/>
          <w:sz w:val="24"/>
          <w:szCs w:val="24"/>
        </w:rPr>
        <w:t>なお、市は、収集車両の通行によって道路舗装の損傷等</w:t>
      </w:r>
      <w:r w:rsidR="00426CE0" w:rsidRPr="00EA2370">
        <w:rPr>
          <w:rFonts w:ascii="ＭＳ Ｐゴシック" w:eastAsia="ＭＳ Ｐゴシック" w:hAnsi="ＭＳ Ｐゴシック" w:cs="Century" w:hint="eastAsia"/>
          <w:color w:val="auto"/>
          <w:sz w:val="24"/>
          <w:szCs w:val="24"/>
        </w:rPr>
        <w:t>を</w:t>
      </w:r>
      <w:r w:rsidR="00896DC8" w:rsidRPr="00EA2370">
        <w:rPr>
          <w:rFonts w:ascii="ＭＳ Ｐゴシック" w:eastAsia="ＭＳ Ｐゴシック" w:hAnsi="ＭＳ Ｐゴシック" w:cs="Century" w:hint="eastAsia"/>
          <w:color w:val="auto"/>
          <w:sz w:val="24"/>
          <w:szCs w:val="24"/>
        </w:rPr>
        <w:t>生じさせた場合でも、何ら責任を負わないものとする。</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（ごみ集積所の利用）</w:t>
      </w:r>
      <w:r w:rsidRPr="000B6047">
        <w:rPr>
          <w:rFonts w:ascii="ＭＳ Ｐゴシック" w:eastAsia="ＭＳ Ｐゴシック" w:hAnsi="ＭＳ Ｐゴシック" w:cs="Century"/>
          <w:color w:val="auto"/>
          <w:sz w:val="24"/>
          <w:szCs w:val="24"/>
        </w:rPr>
        <w:t xml:space="preserve"> </w:t>
      </w:r>
    </w:p>
    <w:p w:rsidR="00756F02" w:rsidRPr="00EA2370" w:rsidRDefault="00F33E9C">
      <w:pPr>
        <w:spacing w:after="196" w:line="321" w:lineRule="auto"/>
        <w:ind w:left="223" w:right="0" w:hanging="238"/>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第７条 ごみ集積所の利用者は、その利用に当たっては、本市が指定する方法に従ってごみを分別し、かつ、指定された日の</w:t>
      </w:r>
      <w:r w:rsidRPr="00077200">
        <w:rPr>
          <w:rFonts w:ascii="ＭＳ Ｐゴシック" w:eastAsia="ＭＳ Ｐゴシック" w:hAnsi="ＭＳ Ｐゴシック"/>
          <w:color w:val="auto"/>
          <w:sz w:val="24"/>
          <w:szCs w:val="24"/>
        </w:rPr>
        <w:t>夜明けから</w:t>
      </w:r>
      <w:r w:rsidRPr="000B6047">
        <w:rPr>
          <w:rFonts w:ascii="ＭＳ Ｐゴシック" w:eastAsia="ＭＳ Ｐゴシック" w:hAnsi="ＭＳ Ｐゴシック"/>
          <w:color w:val="auto"/>
          <w:sz w:val="24"/>
          <w:szCs w:val="24"/>
        </w:rPr>
        <w:t>午前８時までの間に指定された方法で排出しなければならない。</w:t>
      </w:r>
      <w:r w:rsidRPr="00EA2370">
        <w:rPr>
          <w:rFonts w:ascii="ＭＳ Ｐゴシック" w:eastAsia="ＭＳ Ｐゴシック" w:hAnsi="ＭＳ Ｐゴシック" w:cs="Century"/>
          <w:color w:val="auto"/>
          <w:sz w:val="24"/>
          <w:szCs w:val="24"/>
        </w:rPr>
        <w:t xml:space="preserve"> </w:t>
      </w:r>
      <w:r w:rsidR="00896DC8" w:rsidRPr="00EA2370">
        <w:rPr>
          <w:rFonts w:ascii="ＭＳ Ｐゴシック" w:eastAsia="ＭＳ Ｐゴシック" w:hAnsi="ＭＳ Ｐゴシック" w:cs="Century" w:hint="eastAsia"/>
          <w:color w:val="auto"/>
          <w:sz w:val="24"/>
          <w:szCs w:val="24"/>
        </w:rPr>
        <w:t>ただし、専用のごみ庫等を設置し、廃棄物を適正に管理する管理人を配置するごみ集積所については、この限りでない。</w:t>
      </w:r>
    </w:p>
    <w:p w:rsidR="00756F02" w:rsidRPr="000B6047" w:rsidRDefault="00F33E9C">
      <w:pPr>
        <w:spacing w:after="197" w:line="321" w:lineRule="auto"/>
        <w:ind w:left="206" w:right="0" w:hanging="221"/>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lastRenderedPageBreak/>
        <w:t>２ 市長は、前項に違反してごみを排出していると認められる場合は、当該ごみを収集しないことができる。</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（清潔の保持）</w:t>
      </w:r>
      <w:r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194" w:line="323" w:lineRule="auto"/>
        <w:ind w:left="223" w:right="0" w:hanging="238"/>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第８条 利用者等は、ごみ集積所及びその周辺の清潔の保持に努めなければならない。</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（市長による指導等）</w:t>
      </w:r>
      <w:r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196" w:line="321" w:lineRule="auto"/>
        <w:ind w:left="223" w:right="0" w:hanging="238"/>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第９条 市長は、必要に応じ、利用者等に対し、ごみ集積所の管理や利用について指導等をすることができる。</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248"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２ 市長は、前項の指導等について必要な事項を記録し、保管するものとする。</w:t>
      </w:r>
      <w:r w:rsidRPr="000B6047">
        <w:rPr>
          <w:rFonts w:ascii="ＭＳ Ｐゴシック" w:eastAsia="ＭＳ Ｐゴシック" w:hAnsi="ＭＳ Ｐゴシック" w:cs="Century"/>
          <w:color w:val="auto"/>
          <w:sz w:val="24"/>
          <w:szCs w:val="24"/>
        </w:rPr>
        <w:t xml:space="preserve"> </w:t>
      </w:r>
    </w:p>
    <w:p w:rsidR="003426C0" w:rsidRPr="000B6047" w:rsidRDefault="003426C0">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hint="eastAsia"/>
          <w:color w:val="auto"/>
          <w:sz w:val="24"/>
          <w:szCs w:val="24"/>
        </w:rPr>
        <w:t>（寄附等）</w:t>
      </w:r>
    </w:p>
    <w:p w:rsidR="003426C0" w:rsidRPr="00E80384" w:rsidRDefault="003426C0" w:rsidP="003426C0">
      <w:pPr>
        <w:ind w:left="284" w:right="0" w:hanging="299"/>
        <w:rPr>
          <w:rFonts w:ascii="ＭＳ Ｐゴシック" w:eastAsia="ＭＳ Ｐゴシック" w:hAnsi="ＭＳ Ｐゴシック"/>
          <w:color w:val="auto"/>
          <w:sz w:val="24"/>
          <w:szCs w:val="24"/>
        </w:rPr>
      </w:pPr>
      <w:r w:rsidRPr="000B6047">
        <w:rPr>
          <w:rFonts w:ascii="ＭＳ Ｐゴシック" w:eastAsia="ＭＳ Ｐゴシック" w:hAnsi="ＭＳ Ｐゴシック" w:hint="eastAsia"/>
          <w:color w:val="auto"/>
          <w:sz w:val="24"/>
          <w:szCs w:val="24"/>
        </w:rPr>
        <w:t>第１０条 市は、ごみ集積所の寄附又は贈与の申出を受けないものとする。ただし、</w:t>
      </w:r>
      <w:r w:rsidRPr="000B6047">
        <w:rPr>
          <w:rFonts w:ascii="ＭＳ Ｐゴシック" w:eastAsia="ＭＳ Ｐゴシック" w:hAnsi="ＭＳ Ｐゴシック"/>
          <w:color w:val="auto"/>
          <w:sz w:val="24"/>
          <w:szCs w:val="24"/>
        </w:rPr>
        <w:t>市長が特別の理由があると認めたときは、この限りでない。</w:t>
      </w:r>
    </w:p>
    <w:p w:rsidR="00E80384" w:rsidRPr="00EA2370" w:rsidRDefault="00E80384" w:rsidP="00E80384">
      <w:pPr>
        <w:ind w:left="-5" w:right="0"/>
        <w:rPr>
          <w:rFonts w:ascii="ＭＳ Ｐゴシック" w:eastAsia="ＭＳ Ｐゴシック" w:hAnsi="ＭＳ Ｐゴシック"/>
          <w:color w:val="auto"/>
          <w:sz w:val="24"/>
          <w:szCs w:val="24"/>
        </w:rPr>
      </w:pPr>
      <w:r w:rsidRPr="00EA2370">
        <w:rPr>
          <w:rFonts w:ascii="ＭＳ Ｐゴシック" w:eastAsia="ＭＳ Ｐゴシック" w:hAnsi="ＭＳ Ｐゴシック" w:hint="eastAsia"/>
          <w:color w:val="auto"/>
          <w:sz w:val="24"/>
          <w:szCs w:val="24"/>
        </w:rPr>
        <w:t>（道路交通規制による届出）</w:t>
      </w:r>
    </w:p>
    <w:p w:rsidR="00E80384" w:rsidRPr="00EA2370" w:rsidRDefault="00E80384" w:rsidP="00E80384">
      <w:pPr>
        <w:spacing w:after="196" w:line="321" w:lineRule="auto"/>
        <w:ind w:leftChars="4" w:left="249" w:right="0" w:hangingChars="100" w:hanging="240"/>
        <w:rPr>
          <w:rFonts w:ascii="ＭＳ Ｐゴシック" w:eastAsia="ＭＳ Ｐゴシック" w:hAnsi="ＭＳ Ｐゴシック"/>
          <w:strike/>
          <w:color w:val="auto"/>
          <w:sz w:val="24"/>
          <w:szCs w:val="24"/>
        </w:rPr>
      </w:pPr>
      <w:r w:rsidRPr="00EA2370">
        <w:rPr>
          <w:rFonts w:ascii="ＭＳ Ｐゴシック" w:eastAsia="ＭＳ Ｐゴシック" w:hAnsi="ＭＳ Ｐゴシック" w:hint="eastAsia"/>
          <w:color w:val="auto"/>
          <w:sz w:val="24"/>
          <w:szCs w:val="24"/>
        </w:rPr>
        <w:t xml:space="preserve">第１１条 </w:t>
      </w:r>
      <w:r w:rsidR="00077200" w:rsidRPr="00EA2370">
        <w:rPr>
          <w:rFonts w:ascii="ＭＳ Ｐゴシック" w:eastAsia="ＭＳ Ｐゴシック" w:hAnsi="ＭＳ Ｐゴシック" w:hint="eastAsia"/>
          <w:color w:val="auto"/>
          <w:sz w:val="24"/>
          <w:szCs w:val="24"/>
        </w:rPr>
        <w:t>道路上の工事等のため、午前８時から午後５時までの間に道路交通法第７７条第１項の規</w:t>
      </w:r>
      <w:r w:rsidR="00931DC7" w:rsidRPr="00EA2370">
        <w:rPr>
          <w:rFonts w:ascii="ＭＳ Ｐゴシック" w:eastAsia="ＭＳ Ｐゴシック" w:hAnsi="ＭＳ Ｐゴシック" w:hint="eastAsia"/>
          <w:color w:val="auto"/>
          <w:sz w:val="24"/>
          <w:szCs w:val="24"/>
        </w:rPr>
        <w:t>定による道路の使用によって交通を規制しようとする者は、交通を規制</w:t>
      </w:r>
      <w:r w:rsidR="00077200" w:rsidRPr="00EA2370">
        <w:rPr>
          <w:rFonts w:ascii="ＭＳ Ｐゴシック" w:eastAsia="ＭＳ Ｐゴシック" w:hAnsi="ＭＳ Ｐゴシック" w:hint="eastAsia"/>
          <w:color w:val="auto"/>
          <w:sz w:val="24"/>
          <w:szCs w:val="24"/>
        </w:rPr>
        <w:t>する３日前までに道路工事</w:t>
      </w:r>
      <w:r w:rsidR="00EA6397" w:rsidRPr="00EA2370">
        <w:rPr>
          <w:rFonts w:ascii="ＭＳ Ｐゴシック" w:eastAsia="ＭＳ Ｐゴシック" w:hAnsi="ＭＳ Ｐゴシック" w:hint="eastAsia"/>
          <w:color w:val="auto"/>
          <w:sz w:val="24"/>
          <w:szCs w:val="24"/>
        </w:rPr>
        <w:t>等</w:t>
      </w:r>
      <w:r w:rsidR="00077200" w:rsidRPr="00EA2370">
        <w:rPr>
          <w:rFonts w:ascii="ＭＳ Ｐゴシック" w:eastAsia="ＭＳ Ｐゴシック" w:hAnsi="ＭＳ Ｐゴシック" w:hint="eastAsia"/>
          <w:color w:val="auto"/>
          <w:sz w:val="24"/>
          <w:szCs w:val="24"/>
        </w:rPr>
        <w:t>届</w:t>
      </w:r>
      <w:r w:rsidR="00EA6397" w:rsidRPr="00EA2370">
        <w:rPr>
          <w:rFonts w:ascii="ＭＳ Ｐゴシック" w:eastAsia="ＭＳ Ｐゴシック" w:hAnsi="ＭＳ Ｐゴシック" w:hint="eastAsia"/>
          <w:color w:val="auto"/>
          <w:sz w:val="24"/>
          <w:szCs w:val="24"/>
        </w:rPr>
        <w:t>出書</w:t>
      </w:r>
      <w:r w:rsidR="00077200" w:rsidRPr="00EA2370">
        <w:rPr>
          <w:rFonts w:ascii="ＭＳ Ｐゴシック" w:eastAsia="ＭＳ Ｐゴシック" w:hAnsi="ＭＳ Ｐゴシック" w:hint="eastAsia"/>
          <w:color w:val="auto"/>
          <w:sz w:val="24"/>
          <w:szCs w:val="24"/>
        </w:rPr>
        <w:t>（第</w:t>
      </w:r>
      <w:r w:rsidR="00211B98" w:rsidRPr="00EA2370">
        <w:rPr>
          <w:rFonts w:ascii="ＭＳ Ｐゴシック" w:eastAsia="ＭＳ Ｐゴシック" w:hAnsi="ＭＳ Ｐゴシック" w:hint="eastAsia"/>
          <w:color w:val="auto"/>
          <w:sz w:val="24"/>
          <w:szCs w:val="24"/>
        </w:rPr>
        <w:t>２</w:t>
      </w:r>
      <w:r w:rsidR="00077200" w:rsidRPr="00EA2370">
        <w:rPr>
          <w:rFonts w:ascii="ＭＳ Ｐゴシック" w:eastAsia="ＭＳ Ｐゴシック" w:hAnsi="ＭＳ Ｐゴシック" w:hint="eastAsia"/>
          <w:color w:val="auto"/>
          <w:sz w:val="24"/>
          <w:szCs w:val="24"/>
        </w:rPr>
        <w:t>号様式）の提出をもって市長に届け出ること。</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（補則）</w:t>
      </w:r>
      <w:r w:rsidRPr="000B6047">
        <w:rPr>
          <w:rFonts w:ascii="ＭＳ Ｐゴシック" w:eastAsia="ＭＳ Ｐゴシック" w:hAnsi="ＭＳ Ｐゴシック" w:cs="Century"/>
          <w:color w:val="auto"/>
          <w:sz w:val="24"/>
          <w:szCs w:val="24"/>
        </w:rPr>
        <w:t xml:space="preserve"> </w:t>
      </w:r>
    </w:p>
    <w:p w:rsidR="00756F02" w:rsidRPr="000B6047" w:rsidRDefault="003426C0">
      <w:pPr>
        <w:spacing w:after="203" w:line="321" w:lineRule="auto"/>
        <w:ind w:left="206" w:right="0" w:hanging="221"/>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第</w:t>
      </w:r>
      <w:r w:rsidR="00E80384" w:rsidRPr="00EA2370">
        <w:rPr>
          <w:rFonts w:ascii="ＭＳ Ｐゴシック" w:eastAsia="ＭＳ Ｐゴシック" w:hAnsi="ＭＳ Ｐゴシック" w:hint="eastAsia"/>
          <w:color w:val="auto"/>
          <w:sz w:val="24"/>
          <w:szCs w:val="24"/>
        </w:rPr>
        <w:t>１２</w:t>
      </w:r>
      <w:r w:rsidR="00F33E9C" w:rsidRPr="000B6047">
        <w:rPr>
          <w:rFonts w:ascii="ＭＳ Ｐゴシック" w:eastAsia="ＭＳ Ｐゴシック" w:hAnsi="ＭＳ Ｐゴシック"/>
          <w:color w:val="auto"/>
          <w:sz w:val="24"/>
          <w:szCs w:val="24"/>
        </w:rPr>
        <w:t>条 この要綱に定めるもののほか、ごみ集積所の設置管理について必要な事項は、市長が別に定める。</w:t>
      </w:r>
      <w:r w:rsidR="00F33E9C"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248"/>
        <w:ind w:left="0" w:right="0" w:firstLine="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449"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附 則</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（施行期日）</w:t>
      </w:r>
      <w:r w:rsidRPr="000B6047">
        <w:rPr>
          <w:rFonts w:ascii="ＭＳ Ｐゴシック" w:eastAsia="ＭＳ Ｐゴシック" w:hAnsi="ＭＳ Ｐゴシック" w:cs="Century"/>
          <w:color w:val="auto"/>
          <w:sz w:val="24"/>
          <w:szCs w:val="24"/>
        </w:rPr>
        <w:t xml:space="preserve"> </w:t>
      </w:r>
    </w:p>
    <w:p w:rsidR="00756F02" w:rsidRPr="000B6047" w:rsidRDefault="00F33E9C">
      <w:pPr>
        <w:numPr>
          <w:ilvl w:val="0"/>
          <w:numId w:val="2"/>
        </w:numPr>
        <w:ind w:right="0" w:hanging="442"/>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この要綱は、平成２２年１０月１日から施行する。</w:t>
      </w:r>
      <w:r w:rsidRPr="000B6047">
        <w:rPr>
          <w:rFonts w:ascii="ＭＳ Ｐゴシック" w:eastAsia="ＭＳ Ｐゴシック" w:hAnsi="ＭＳ Ｐゴシック" w:cs="Century"/>
          <w:color w:val="auto"/>
          <w:sz w:val="24"/>
          <w:szCs w:val="24"/>
        </w:rPr>
        <w:t xml:space="preserve"> </w:t>
      </w:r>
    </w:p>
    <w:p w:rsidR="00756F02" w:rsidRPr="000B6047" w:rsidRDefault="00F33E9C">
      <w:pPr>
        <w:spacing w:after="0"/>
        <w:ind w:left="0" w:right="0" w:firstLine="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s="Century"/>
          <w:color w:val="auto"/>
          <w:sz w:val="24"/>
          <w:szCs w:val="24"/>
        </w:rPr>
        <w:lastRenderedPageBreak/>
        <w:t xml:space="preserve"> </w:t>
      </w:r>
    </w:p>
    <w:p w:rsidR="00756F02" w:rsidRPr="000B6047" w:rsidRDefault="00F33E9C">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（経過措置）</w:t>
      </w:r>
      <w:r w:rsidRPr="000B6047">
        <w:rPr>
          <w:rFonts w:ascii="ＭＳ Ｐゴシック" w:eastAsia="ＭＳ Ｐゴシック" w:hAnsi="ＭＳ Ｐゴシック" w:cs="Century"/>
          <w:color w:val="auto"/>
          <w:sz w:val="24"/>
          <w:szCs w:val="24"/>
        </w:rPr>
        <w:t xml:space="preserve"> </w:t>
      </w:r>
    </w:p>
    <w:p w:rsidR="00756F02" w:rsidRPr="000B6047" w:rsidRDefault="00F33E9C">
      <w:pPr>
        <w:numPr>
          <w:ilvl w:val="0"/>
          <w:numId w:val="2"/>
        </w:numPr>
        <w:spacing w:after="199" w:line="321" w:lineRule="auto"/>
        <w:ind w:right="0" w:hanging="442"/>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この要綱の施行の際、現に設置されているごみ集積所は、この要綱の規定により設置されたごみ集積所とみなす。</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449"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附 則</w:t>
      </w:r>
      <w:r w:rsidRPr="000B6047">
        <w:rPr>
          <w:rFonts w:ascii="ＭＳ Ｐゴシック" w:eastAsia="ＭＳ Ｐゴシック" w:hAnsi="ＭＳ Ｐゴシック" w:cs="Century"/>
          <w:color w:val="auto"/>
          <w:sz w:val="24"/>
          <w:szCs w:val="24"/>
        </w:rPr>
        <w:t xml:space="preserve"> </w:t>
      </w:r>
    </w:p>
    <w:p w:rsidR="00756F02" w:rsidRPr="000B6047" w:rsidRDefault="00F33E9C">
      <w:pPr>
        <w:ind w:left="-5" w:right="0"/>
        <w:rPr>
          <w:rFonts w:ascii="ＭＳ Ｐゴシック" w:eastAsia="ＭＳ Ｐゴシック" w:hAnsi="ＭＳ Ｐゴシック" w:cs="Century"/>
          <w:color w:val="auto"/>
          <w:sz w:val="24"/>
          <w:szCs w:val="24"/>
        </w:rPr>
      </w:pPr>
      <w:r w:rsidRPr="000B6047">
        <w:rPr>
          <w:rFonts w:ascii="ＭＳ Ｐゴシック" w:eastAsia="ＭＳ Ｐゴシック" w:hAnsi="ＭＳ Ｐゴシック"/>
          <w:color w:val="auto"/>
          <w:sz w:val="24"/>
          <w:szCs w:val="24"/>
        </w:rPr>
        <w:t>この要綱は、平成２５年８月２９日から施行する。</w:t>
      </w:r>
      <w:r w:rsidRPr="000B6047">
        <w:rPr>
          <w:rFonts w:ascii="ＭＳ Ｐゴシック" w:eastAsia="ＭＳ Ｐゴシック" w:hAnsi="ＭＳ Ｐゴシック" w:cs="Century"/>
          <w:color w:val="auto"/>
          <w:sz w:val="24"/>
          <w:szCs w:val="24"/>
        </w:rPr>
        <w:t xml:space="preserve"> </w:t>
      </w:r>
    </w:p>
    <w:p w:rsidR="00D568DF" w:rsidRPr="000B6047" w:rsidRDefault="00D568DF" w:rsidP="00D568DF">
      <w:pPr>
        <w:ind w:left="449"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附 則</w:t>
      </w:r>
      <w:r w:rsidRPr="000B6047">
        <w:rPr>
          <w:rFonts w:ascii="ＭＳ Ｐゴシック" w:eastAsia="ＭＳ Ｐゴシック" w:hAnsi="ＭＳ Ｐゴシック" w:cs="Century"/>
          <w:color w:val="auto"/>
          <w:sz w:val="24"/>
          <w:szCs w:val="24"/>
        </w:rPr>
        <w:t xml:space="preserve"> </w:t>
      </w:r>
    </w:p>
    <w:p w:rsidR="00D568DF" w:rsidRPr="000B6047" w:rsidRDefault="00D568DF" w:rsidP="00D568DF">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この要綱は、平成</w:t>
      </w:r>
      <w:r w:rsidRPr="000B6047">
        <w:rPr>
          <w:rFonts w:ascii="ＭＳ Ｐゴシック" w:eastAsia="ＭＳ Ｐゴシック" w:hAnsi="ＭＳ Ｐゴシック" w:hint="eastAsia"/>
          <w:color w:val="auto"/>
          <w:sz w:val="24"/>
          <w:szCs w:val="24"/>
        </w:rPr>
        <w:t>３１</w:t>
      </w:r>
      <w:r w:rsidRPr="000B6047">
        <w:rPr>
          <w:rFonts w:ascii="ＭＳ Ｐゴシック" w:eastAsia="ＭＳ Ｐゴシック" w:hAnsi="ＭＳ Ｐゴシック"/>
          <w:color w:val="auto"/>
          <w:sz w:val="24"/>
          <w:szCs w:val="24"/>
        </w:rPr>
        <w:t>年</w:t>
      </w:r>
      <w:r w:rsidRPr="000B6047">
        <w:rPr>
          <w:rFonts w:ascii="ＭＳ Ｐゴシック" w:eastAsia="ＭＳ Ｐゴシック" w:hAnsi="ＭＳ Ｐゴシック" w:hint="eastAsia"/>
          <w:color w:val="auto"/>
          <w:sz w:val="24"/>
          <w:szCs w:val="24"/>
        </w:rPr>
        <w:t>４</w:t>
      </w:r>
      <w:r w:rsidRPr="000B6047">
        <w:rPr>
          <w:rFonts w:ascii="ＭＳ Ｐゴシック" w:eastAsia="ＭＳ Ｐゴシック" w:hAnsi="ＭＳ Ｐゴシック"/>
          <w:color w:val="auto"/>
          <w:sz w:val="24"/>
          <w:szCs w:val="24"/>
        </w:rPr>
        <w:t>月</w:t>
      </w:r>
      <w:r w:rsidRPr="000B6047">
        <w:rPr>
          <w:rFonts w:ascii="ＭＳ Ｐゴシック" w:eastAsia="ＭＳ Ｐゴシック" w:hAnsi="ＭＳ Ｐゴシック" w:hint="eastAsia"/>
          <w:color w:val="auto"/>
          <w:sz w:val="24"/>
          <w:szCs w:val="24"/>
        </w:rPr>
        <w:t>１１</w:t>
      </w:r>
      <w:r w:rsidRPr="000B6047">
        <w:rPr>
          <w:rFonts w:ascii="ＭＳ Ｐゴシック" w:eastAsia="ＭＳ Ｐゴシック" w:hAnsi="ＭＳ Ｐゴシック"/>
          <w:color w:val="auto"/>
          <w:sz w:val="24"/>
          <w:szCs w:val="24"/>
        </w:rPr>
        <w:t>日から施行する。</w:t>
      </w:r>
      <w:r w:rsidRPr="000B6047">
        <w:rPr>
          <w:rFonts w:ascii="ＭＳ Ｐゴシック" w:eastAsia="ＭＳ Ｐゴシック" w:hAnsi="ＭＳ Ｐゴシック" w:cs="Century"/>
          <w:color w:val="auto"/>
          <w:sz w:val="24"/>
          <w:szCs w:val="24"/>
        </w:rPr>
        <w:t xml:space="preserve"> </w:t>
      </w:r>
    </w:p>
    <w:p w:rsidR="00D37759" w:rsidRPr="000B6047" w:rsidRDefault="00D37759" w:rsidP="00D37759">
      <w:pPr>
        <w:ind w:left="449"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附 則</w:t>
      </w:r>
      <w:r w:rsidRPr="000B6047">
        <w:rPr>
          <w:rFonts w:ascii="ＭＳ Ｐゴシック" w:eastAsia="ＭＳ Ｐゴシック" w:hAnsi="ＭＳ Ｐゴシック" w:cs="Century"/>
          <w:color w:val="auto"/>
          <w:sz w:val="24"/>
          <w:szCs w:val="24"/>
        </w:rPr>
        <w:t xml:space="preserve"> </w:t>
      </w:r>
    </w:p>
    <w:p w:rsidR="00770DBA" w:rsidRPr="000B6047" w:rsidRDefault="00D37759" w:rsidP="00770DBA">
      <w:pPr>
        <w:ind w:left="-5" w:right="0"/>
        <w:rPr>
          <w:rFonts w:ascii="ＭＳ Ｐゴシック" w:eastAsia="ＭＳ Ｐゴシック" w:hAnsi="ＭＳ Ｐゴシック"/>
          <w:color w:val="auto"/>
          <w:sz w:val="24"/>
          <w:szCs w:val="24"/>
        </w:rPr>
      </w:pPr>
      <w:r w:rsidRPr="000B6047">
        <w:rPr>
          <w:rFonts w:ascii="ＭＳ Ｐゴシック" w:eastAsia="ＭＳ Ｐゴシック" w:hAnsi="ＭＳ Ｐゴシック"/>
          <w:color w:val="auto"/>
          <w:sz w:val="24"/>
          <w:szCs w:val="24"/>
        </w:rPr>
        <w:t>この要綱は、</w:t>
      </w:r>
      <w:r w:rsidRPr="000B6047">
        <w:rPr>
          <w:rFonts w:ascii="ＭＳ Ｐゴシック" w:eastAsia="ＭＳ Ｐゴシック" w:hAnsi="ＭＳ Ｐゴシック" w:hint="eastAsia"/>
          <w:color w:val="auto"/>
          <w:sz w:val="24"/>
          <w:szCs w:val="24"/>
        </w:rPr>
        <w:t>令和３</w:t>
      </w:r>
      <w:r w:rsidRPr="000B6047">
        <w:rPr>
          <w:rFonts w:ascii="ＭＳ Ｐゴシック" w:eastAsia="ＭＳ Ｐゴシック" w:hAnsi="ＭＳ Ｐゴシック"/>
          <w:color w:val="auto"/>
          <w:sz w:val="24"/>
          <w:szCs w:val="24"/>
        </w:rPr>
        <w:t>年</w:t>
      </w:r>
      <w:r w:rsidRPr="000B6047">
        <w:rPr>
          <w:rFonts w:ascii="ＭＳ Ｐゴシック" w:eastAsia="ＭＳ Ｐゴシック" w:hAnsi="ＭＳ Ｐゴシック" w:hint="eastAsia"/>
          <w:color w:val="auto"/>
          <w:sz w:val="24"/>
          <w:szCs w:val="24"/>
        </w:rPr>
        <w:t>１０</w:t>
      </w:r>
      <w:r w:rsidRPr="000B6047">
        <w:rPr>
          <w:rFonts w:ascii="ＭＳ Ｐゴシック" w:eastAsia="ＭＳ Ｐゴシック" w:hAnsi="ＭＳ Ｐゴシック"/>
          <w:color w:val="auto"/>
          <w:sz w:val="24"/>
          <w:szCs w:val="24"/>
        </w:rPr>
        <w:t>月</w:t>
      </w:r>
      <w:r w:rsidRPr="000B6047">
        <w:rPr>
          <w:rFonts w:ascii="ＭＳ Ｐゴシック" w:eastAsia="ＭＳ Ｐゴシック" w:hAnsi="ＭＳ Ｐゴシック" w:hint="eastAsia"/>
          <w:color w:val="auto"/>
          <w:sz w:val="24"/>
          <w:szCs w:val="24"/>
        </w:rPr>
        <w:t>１９</w:t>
      </w:r>
      <w:r w:rsidRPr="000B6047">
        <w:rPr>
          <w:rFonts w:ascii="ＭＳ Ｐゴシック" w:eastAsia="ＭＳ Ｐゴシック" w:hAnsi="ＭＳ Ｐゴシック"/>
          <w:color w:val="auto"/>
          <w:sz w:val="24"/>
          <w:szCs w:val="24"/>
        </w:rPr>
        <w:t>日から施行する。</w:t>
      </w:r>
      <w:r w:rsidRPr="000B6047">
        <w:rPr>
          <w:rFonts w:ascii="ＭＳ Ｐゴシック" w:eastAsia="ＭＳ Ｐゴシック" w:hAnsi="ＭＳ Ｐゴシック" w:cs="Century"/>
          <w:color w:val="auto"/>
          <w:sz w:val="24"/>
          <w:szCs w:val="24"/>
        </w:rPr>
        <w:t xml:space="preserve"> </w:t>
      </w:r>
    </w:p>
    <w:p w:rsidR="00770DBA" w:rsidRPr="00DA3664" w:rsidRDefault="00770DBA" w:rsidP="00770DBA">
      <w:pPr>
        <w:ind w:left="449" w:right="0"/>
        <w:rPr>
          <w:rFonts w:ascii="ＭＳ Ｐゴシック" w:eastAsia="ＭＳ Ｐゴシック" w:hAnsi="ＭＳ Ｐゴシック"/>
          <w:color w:val="auto"/>
          <w:sz w:val="24"/>
          <w:szCs w:val="24"/>
        </w:rPr>
      </w:pPr>
      <w:r w:rsidRPr="00DA3664">
        <w:rPr>
          <w:rFonts w:ascii="ＭＳ Ｐゴシック" w:eastAsia="ＭＳ Ｐゴシック" w:hAnsi="ＭＳ Ｐゴシック"/>
          <w:color w:val="auto"/>
          <w:sz w:val="24"/>
          <w:szCs w:val="24"/>
        </w:rPr>
        <w:t>附 則</w:t>
      </w:r>
      <w:r w:rsidRPr="00DA3664">
        <w:rPr>
          <w:rFonts w:ascii="ＭＳ Ｐゴシック" w:eastAsia="ＭＳ Ｐゴシック" w:hAnsi="ＭＳ Ｐゴシック" w:cs="Century"/>
          <w:color w:val="auto"/>
          <w:sz w:val="24"/>
          <w:szCs w:val="24"/>
        </w:rPr>
        <w:t xml:space="preserve"> </w:t>
      </w:r>
    </w:p>
    <w:p w:rsidR="00D37759" w:rsidRPr="00DA3664" w:rsidRDefault="00770DBA" w:rsidP="00770DBA">
      <w:pPr>
        <w:ind w:left="-5" w:right="0"/>
        <w:rPr>
          <w:rFonts w:ascii="ＭＳ Ｐゴシック" w:eastAsia="ＭＳ Ｐゴシック" w:hAnsi="ＭＳ Ｐゴシック"/>
          <w:color w:val="auto"/>
          <w:sz w:val="24"/>
          <w:szCs w:val="24"/>
        </w:rPr>
      </w:pPr>
      <w:r w:rsidRPr="00DA3664">
        <w:rPr>
          <w:rFonts w:ascii="ＭＳ Ｐゴシック" w:eastAsia="ＭＳ Ｐゴシック" w:hAnsi="ＭＳ Ｐゴシック"/>
          <w:color w:val="auto"/>
          <w:sz w:val="24"/>
          <w:szCs w:val="24"/>
        </w:rPr>
        <w:t>この要綱は、</w:t>
      </w:r>
      <w:r w:rsidRPr="00DA3664">
        <w:rPr>
          <w:rFonts w:ascii="ＭＳ Ｐゴシック" w:eastAsia="ＭＳ Ｐゴシック" w:hAnsi="ＭＳ Ｐゴシック" w:hint="eastAsia"/>
          <w:color w:val="auto"/>
          <w:sz w:val="24"/>
          <w:szCs w:val="24"/>
        </w:rPr>
        <w:t>令和４</w:t>
      </w:r>
      <w:r w:rsidRPr="00DA3664">
        <w:rPr>
          <w:rFonts w:ascii="ＭＳ Ｐゴシック" w:eastAsia="ＭＳ Ｐゴシック" w:hAnsi="ＭＳ Ｐゴシック"/>
          <w:color w:val="auto"/>
          <w:sz w:val="24"/>
          <w:szCs w:val="24"/>
        </w:rPr>
        <w:t>年</w:t>
      </w:r>
      <w:r w:rsidR="00DA3664" w:rsidRPr="00DA3664">
        <w:rPr>
          <w:rFonts w:ascii="ＭＳ Ｐゴシック" w:eastAsia="ＭＳ Ｐゴシック" w:hAnsi="ＭＳ Ｐゴシック" w:hint="eastAsia"/>
          <w:color w:val="auto"/>
          <w:sz w:val="24"/>
          <w:szCs w:val="24"/>
        </w:rPr>
        <w:t>１２</w:t>
      </w:r>
      <w:r w:rsidRPr="00DA3664">
        <w:rPr>
          <w:rFonts w:ascii="ＭＳ Ｐゴシック" w:eastAsia="ＭＳ Ｐゴシック" w:hAnsi="ＭＳ Ｐゴシック" w:hint="eastAsia"/>
          <w:color w:val="auto"/>
          <w:sz w:val="24"/>
          <w:szCs w:val="24"/>
        </w:rPr>
        <w:t>月</w:t>
      </w:r>
      <w:r w:rsidR="00DA3664" w:rsidRPr="00DA3664">
        <w:rPr>
          <w:rFonts w:ascii="ＭＳ Ｐゴシック" w:eastAsia="ＭＳ Ｐゴシック" w:hAnsi="ＭＳ Ｐゴシック" w:hint="eastAsia"/>
          <w:color w:val="auto"/>
          <w:sz w:val="24"/>
          <w:szCs w:val="24"/>
        </w:rPr>
        <w:t>１４</w:t>
      </w:r>
      <w:r w:rsidRPr="00DA3664">
        <w:rPr>
          <w:rFonts w:ascii="ＭＳ Ｐゴシック" w:eastAsia="ＭＳ Ｐゴシック" w:hAnsi="ＭＳ Ｐゴシック"/>
          <w:color w:val="auto"/>
          <w:sz w:val="24"/>
          <w:szCs w:val="24"/>
        </w:rPr>
        <w:t>日から施行する。</w:t>
      </w:r>
    </w:p>
    <w:p w:rsidR="00D568DF" w:rsidRPr="000B6047" w:rsidRDefault="00D568DF">
      <w:pPr>
        <w:ind w:left="-5" w:right="0"/>
        <w:rPr>
          <w:rFonts w:ascii="ＭＳ Ｐゴシック" w:eastAsia="ＭＳ Ｐゴシック" w:hAnsi="ＭＳ Ｐゴシック"/>
          <w:color w:val="auto"/>
          <w:sz w:val="24"/>
          <w:szCs w:val="24"/>
        </w:rPr>
      </w:pPr>
    </w:p>
    <w:sectPr w:rsidR="00D568DF" w:rsidRPr="000B6047" w:rsidSect="00B4185B">
      <w:pgSz w:w="11906" w:h="16838"/>
      <w:pgMar w:top="2055" w:right="2158" w:bottom="178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E8" w:rsidRDefault="00C75AE8" w:rsidP="00F33E9C">
      <w:pPr>
        <w:spacing w:after="0" w:line="240" w:lineRule="auto"/>
      </w:pPr>
      <w:r>
        <w:separator/>
      </w:r>
    </w:p>
  </w:endnote>
  <w:endnote w:type="continuationSeparator" w:id="0">
    <w:p w:rsidR="00C75AE8" w:rsidRDefault="00C75AE8" w:rsidP="00F3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E8" w:rsidRDefault="00C75AE8" w:rsidP="00F33E9C">
      <w:pPr>
        <w:spacing w:after="0" w:line="240" w:lineRule="auto"/>
      </w:pPr>
      <w:r>
        <w:separator/>
      </w:r>
    </w:p>
  </w:footnote>
  <w:footnote w:type="continuationSeparator" w:id="0">
    <w:p w:rsidR="00C75AE8" w:rsidRDefault="00C75AE8" w:rsidP="00F33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28E"/>
    <w:multiLevelType w:val="hybridMultilevel"/>
    <w:tmpl w:val="8676F0BE"/>
    <w:lvl w:ilvl="0" w:tplc="559E0AB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04A68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1D4140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308FB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EE7D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A2681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94AC9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EDADF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A899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F0077"/>
    <w:multiLevelType w:val="hybridMultilevel"/>
    <w:tmpl w:val="0608BD4C"/>
    <w:lvl w:ilvl="0" w:tplc="993C3AB0">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B5E1C8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3068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A00C1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26DD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E2146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28828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2C535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7D60F1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02"/>
    <w:rsid w:val="000353E2"/>
    <w:rsid w:val="0004315D"/>
    <w:rsid w:val="00077200"/>
    <w:rsid w:val="000A2B72"/>
    <w:rsid w:val="000B6047"/>
    <w:rsid w:val="000D1B76"/>
    <w:rsid w:val="00211B98"/>
    <w:rsid w:val="003426C0"/>
    <w:rsid w:val="00394B92"/>
    <w:rsid w:val="00394CC2"/>
    <w:rsid w:val="003A7C74"/>
    <w:rsid w:val="003D04FB"/>
    <w:rsid w:val="00415E72"/>
    <w:rsid w:val="00426CE0"/>
    <w:rsid w:val="00486AFD"/>
    <w:rsid w:val="00526423"/>
    <w:rsid w:val="00544FB1"/>
    <w:rsid w:val="00582614"/>
    <w:rsid w:val="005A73BA"/>
    <w:rsid w:val="00643A06"/>
    <w:rsid w:val="00677068"/>
    <w:rsid w:val="00737B3B"/>
    <w:rsid w:val="00756F02"/>
    <w:rsid w:val="00770DBA"/>
    <w:rsid w:val="00777E8C"/>
    <w:rsid w:val="00787393"/>
    <w:rsid w:val="007C45BE"/>
    <w:rsid w:val="007E4B8E"/>
    <w:rsid w:val="00831E60"/>
    <w:rsid w:val="00896DC8"/>
    <w:rsid w:val="00931DC7"/>
    <w:rsid w:val="00952665"/>
    <w:rsid w:val="009B5E1E"/>
    <w:rsid w:val="00AE7EB0"/>
    <w:rsid w:val="00B4133F"/>
    <w:rsid w:val="00B4185B"/>
    <w:rsid w:val="00BA275B"/>
    <w:rsid w:val="00BA2DB7"/>
    <w:rsid w:val="00C75AE8"/>
    <w:rsid w:val="00C941ED"/>
    <w:rsid w:val="00C95BA2"/>
    <w:rsid w:val="00CD0308"/>
    <w:rsid w:val="00D37759"/>
    <w:rsid w:val="00D568DF"/>
    <w:rsid w:val="00DA3664"/>
    <w:rsid w:val="00E43CB3"/>
    <w:rsid w:val="00E80384"/>
    <w:rsid w:val="00EA2370"/>
    <w:rsid w:val="00EA6397"/>
    <w:rsid w:val="00F33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F0CDFA-F45C-4029-8B02-E4205F2A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3" w:line="259" w:lineRule="auto"/>
      <w:ind w:left="10" w:right="108"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E9C"/>
    <w:pPr>
      <w:tabs>
        <w:tab w:val="center" w:pos="4252"/>
        <w:tab w:val="right" w:pos="8504"/>
      </w:tabs>
      <w:snapToGrid w:val="0"/>
    </w:pPr>
  </w:style>
  <w:style w:type="character" w:customStyle="1" w:styleId="a4">
    <w:name w:val="ヘッダー (文字)"/>
    <w:basedOn w:val="a0"/>
    <w:link w:val="a3"/>
    <w:uiPriority w:val="99"/>
    <w:rsid w:val="00F33E9C"/>
    <w:rPr>
      <w:rFonts w:ascii="ＭＳ 明朝" w:eastAsia="ＭＳ 明朝" w:hAnsi="ＭＳ 明朝" w:cs="ＭＳ 明朝"/>
      <w:color w:val="000000"/>
      <w:sz w:val="22"/>
    </w:rPr>
  </w:style>
  <w:style w:type="paragraph" w:styleId="a5">
    <w:name w:val="footer"/>
    <w:basedOn w:val="a"/>
    <w:link w:val="a6"/>
    <w:uiPriority w:val="99"/>
    <w:unhideWhenUsed/>
    <w:rsid w:val="00F33E9C"/>
    <w:pPr>
      <w:tabs>
        <w:tab w:val="center" w:pos="4252"/>
        <w:tab w:val="right" w:pos="8504"/>
      </w:tabs>
      <w:snapToGrid w:val="0"/>
    </w:pPr>
  </w:style>
  <w:style w:type="character" w:customStyle="1" w:styleId="a6">
    <w:name w:val="フッター (文字)"/>
    <w:basedOn w:val="a0"/>
    <w:link w:val="a5"/>
    <w:uiPriority w:val="99"/>
    <w:rsid w:val="00F33E9C"/>
    <w:rPr>
      <w:rFonts w:ascii="ＭＳ 明朝" w:eastAsia="ＭＳ 明朝" w:hAnsi="ＭＳ 明朝" w:cs="ＭＳ 明朝"/>
      <w:color w:val="000000"/>
      <w:sz w:val="22"/>
    </w:rPr>
  </w:style>
  <w:style w:type="paragraph" w:styleId="a7">
    <w:name w:val="Balloon Text"/>
    <w:basedOn w:val="a"/>
    <w:link w:val="a8"/>
    <w:uiPriority w:val="99"/>
    <w:semiHidden/>
    <w:unhideWhenUsed/>
    <w:rsid w:val="00F33E9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E9C"/>
    <w:rPr>
      <w:rFonts w:asciiTheme="majorHAnsi" w:eastAsiaTheme="majorEastAsia" w:hAnsiTheme="majorHAnsi" w:cstheme="majorBidi"/>
      <w:color w:val="000000"/>
      <w:sz w:val="18"/>
      <w:szCs w:val="18"/>
    </w:rPr>
  </w:style>
  <w:style w:type="table" w:styleId="a9">
    <w:name w:val="Table Grid"/>
    <w:basedOn w:val="a1"/>
    <w:uiPriority w:val="39"/>
    <w:rsid w:val="00B4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義一</dc:creator>
  <cp:keywords/>
  <cp:lastModifiedBy>User</cp:lastModifiedBy>
  <cp:revision>6</cp:revision>
  <cp:lastPrinted>2022-12-08T05:17:00Z</cp:lastPrinted>
  <dcterms:created xsi:type="dcterms:W3CDTF">2022-12-08T05:16:00Z</dcterms:created>
  <dcterms:modified xsi:type="dcterms:W3CDTF">2023-04-20T04:22:00Z</dcterms:modified>
</cp:coreProperties>
</file>