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1B29" w:rsidRDefault="003D693B" w:rsidP="000118BF">
      <w:pPr>
        <w:spacing w:line="276" w:lineRule="auto"/>
        <w:jc w:val="center"/>
        <w:rPr>
          <w:bCs/>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-377825</wp:posOffset>
                </wp:positionV>
                <wp:extent cx="41433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43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93B" w:rsidRDefault="003D693B" w:rsidP="003D693B">
                            <w:pPr>
                              <w:rPr>
                                <w:rFonts w:ascii="ＭＳ ゴシック" w:eastAsia="ＭＳ ゴシック" w:hAnsi="ＭＳ ゴシック"/>
                                <w:sz w:val="18"/>
                              </w:rPr>
                            </w:pPr>
                            <w:r>
                              <w:rPr>
                                <w:rFonts w:ascii="ＭＳ ゴシック" w:eastAsia="ＭＳ ゴシック" w:hAnsi="ＭＳ ゴシック" w:hint="eastAsia"/>
                                <w:sz w:val="18"/>
                              </w:rPr>
                              <w:t>様式第2</w:t>
                            </w:r>
                            <w:r w:rsidR="007060D3">
                              <w:rPr>
                                <w:rFonts w:ascii="ＭＳ ゴシック" w:eastAsia="ＭＳ ゴシック" w:hAnsi="ＭＳ ゴシック" w:hint="eastAsia"/>
                                <w:sz w:val="18"/>
                              </w:rPr>
                              <w:t>-</w:t>
                            </w:r>
                            <w:r>
                              <w:rPr>
                                <w:rFonts w:ascii="ＭＳ ゴシック" w:eastAsia="ＭＳ ゴシック" w:hAnsi="ＭＳ ゴシック" w:hint="eastAsia"/>
                                <w:sz w:val="18"/>
                              </w:rPr>
                              <w:t>②　（第2号 取引先企業のリストラ等の事業活動の制限）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9.75pt;width:326.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" filled="f" stroked="f" strokeweight=".5pt">
                <v:textbox>
                  <w:txbxContent>
                    <w:p w:rsidR="003D693B" w:rsidRDefault="003D693B" w:rsidP="003D693B">
                      <w:pPr>
                        <w:rPr>
                          <w:rFonts w:ascii="ＭＳ ゴシック" w:eastAsia="ＭＳ ゴシック" w:hAnsi="ＭＳ ゴシック"/>
                          <w:sz w:val="18"/>
                        </w:rPr>
                      </w:pPr>
                      <w:r>
                        <w:rPr>
                          <w:rFonts w:ascii="ＭＳ ゴシック" w:eastAsia="ＭＳ ゴシック" w:hAnsi="ＭＳ ゴシック" w:hint="eastAsia"/>
                          <w:sz w:val="18"/>
                        </w:rPr>
                        <w:t>様式第2</w:t>
                      </w:r>
                      <w:r w:rsidR="007060D3">
                        <w:rPr>
                          <w:rFonts w:ascii="ＭＳ ゴシック" w:eastAsia="ＭＳ ゴシック" w:hAnsi="ＭＳ ゴシック" w:hint="eastAsia"/>
                          <w:sz w:val="18"/>
                        </w:rPr>
                        <w:t>-</w:t>
                      </w:r>
                      <w:r>
                        <w:rPr>
                          <w:rFonts w:ascii="ＭＳ ゴシック" w:eastAsia="ＭＳ ゴシック" w:hAnsi="ＭＳ ゴシック" w:hint="eastAsia"/>
                          <w:sz w:val="18"/>
                        </w:rPr>
                        <w:t>②　（第2号 取引先企業のリストラ等の事業活動の制限）</w:t>
                      </w:r>
                    </w:p>
                  </w:txbxContent>
                </v:textbox>
              </v:shape>
            </w:pict>
          </mc:Fallback>
        </mc:AlternateContent>
      </w:r>
      <w:r w:rsidR="00975331" w:rsidRPr="00975331">
        <w:rPr>
          <w:rFonts w:hint="eastAsia"/>
          <w:bCs/>
          <w:sz w:val="24"/>
          <w:szCs w:val="24"/>
        </w:rPr>
        <w:t>中小企業信用保険法第</w:t>
      </w:r>
      <w:r w:rsidR="00FC38D2">
        <w:rPr>
          <w:rFonts w:hint="eastAsia"/>
          <w:bCs/>
          <w:sz w:val="24"/>
          <w:szCs w:val="24"/>
        </w:rPr>
        <w:t>2</w:t>
      </w:r>
      <w:r w:rsidR="00975331" w:rsidRPr="00975331">
        <w:rPr>
          <w:rFonts w:hint="eastAsia"/>
          <w:bCs/>
          <w:sz w:val="24"/>
          <w:szCs w:val="24"/>
        </w:rPr>
        <w:t>条第</w:t>
      </w:r>
      <w:r w:rsidR="00FC38D2">
        <w:rPr>
          <w:rFonts w:hint="eastAsia"/>
          <w:bCs/>
          <w:sz w:val="24"/>
          <w:szCs w:val="24"/>
        </w:rPr>
        <w:t>5</w:t>
      </w:r>
      <w:r w:rsidR="00975331" w:rsidRPr="00975331">
        <w:rPr>
          <w:rFonts w:hint="eastAsia"/>
          <w:bCs/>
          <w:sz w:val="24"/>
          <w:szCs w:val="24"/>
        </w:rPr>
        <w:t>項第</w:t>
      </w:r>
      <w:r w:rsidR="00FC38D2">
        <w:rPr>
          <w:rFonts w:hint="eastAsia"/>
          <w:bCs/>
          <w:sz w:val="24"/>
          <w:szCs w:val="24"/>
        </w:rPr>
        <w:t>2</w:t>
      </w:r>
      <w:r w:rsidR="000118BF">
        <w:rPr>
          <w:rFonts w:hint="eastAsia"/>
          <w:bCs/>
          <w:sz w:val="24"/>
          <w:szCs w:val="24"/>
        </w:rPr>
        <w:t>号イの規定による認定申請書（②</w:t>
      </w:r>
      <w:r w:rsidR="00975331" w:rsidRPr="00975331">
        <w:rPr>
          <w:rFonts w:hint="eastAsia"/>
          <w:bCs/>
          <w:sz w:val="24"/>
          <w:szCs w:val="24"/>
        </w:rPr>
        <w:t>）</w:t>
      </w:r>
    </w:p>
    <w:p w:rsidR="000118BF" w:rsidRPr="00E8548F" w:rsidRDefault="000118BF" w:rsidP="000118BF">
      <w:pPr>
        <w:spacing w:line="276" w:lineRule="auto"/>
        <w:jc w:val="center"/>
        <w:rPr>
          <w:bCs/>
          <w:sz w:val="24"/>
          <w:szCs w:val="24"/>
        </w:rPr>
      </w:pPr>
    </w:p>
    <w:p w:rsidR="00C71B29" w:rsidRPr="001C0E83" w:rsidRDefault="00C71B29" w:rsidP="00C71B29">
      <w:pPr>
        <w:wordWrap w:val="0"/>
        <w:spacing w:line="276" w:lineRule="auto"/>
        <w:jc w:val="right"/>
        <w:rPr>
          <w:sz w:val="24"/>
          <w:szCs w:val="24"/>
        </w:rPr>
      </w:pPr>
      <w:r w:rsidRPr="001C0E83">
        <w:rPr>
          <w:rFonts w:hint="eastAsia"/>
          <w:sz w:val="24"/>
          <w:szCs w:val="24"/>
        </w:rPr>
        <w:t xml:space="preserve">　　年　　月　　日　</w:t>
      </w:r>
    </w:p>
    <w:p w:rsidR="00C71B29" w:rsidRPr="001C0E83" w:rsidRDefault="00C71B29" w:rsidP="00C71B29">
      <w:pPr>
        <w:spacing w:line="276" w:lineRule="auto"/>
        <w:ind w:firstLineChars="100" w:firstLine="360"/>
        <w:rPr>
          <w:sz w:val="24"/>
          <w:szCs w:val="24"/>
        </w:rPr>
      </w:pPr>
      <w:r w:rsidRPr="00C71B29">
        <w:rPr>
          <w:rFonts w:hint="eastAsia"/>
          <w:spacing w:val="60"/>
          <w:kern w:val="0"/>
          <w:sz w:val="24"/>
          <w:szCs w:val="24"/>
          <w:fitText w:val="1680" w:id="1699906304"/>
        </w:rPr>
        <w:t>習志野市</w:t>
      </w:r>
      <w:r w:rsidRPr="00C71B29">
        <w:rPr>
          <w:rFonts w:hint="eastAsia"/>
          <w:kern w:val="0"/>
          <w:sz w:val="24"/>
          <w:szCs w:val="24"/>
          <w:fitText w:val="1680" w:id="1699906304"/>
        </w:rPr>
        <w:t>長</w:t>
      </w:r>
      <w:r w:rsidRPr="001C0E83">
        <w:rPr>
          <w:rFonts w:hint="eastAsia"/>
          <w:sz w:val="24"/>
          <w:szCs w:val="24"/>
        </w:rPr>
        <w:t xml:space="preserve">　殿</w:t>
      </w:r>
    </w:p>
    <w:p w:rsidR="00C71B29" w:rsidRPr="001C0E83" w:rsidRDefault="00C71B29" w:rsidP="00C71B29">
      <w:pPr>
        <w:suppressAutoHyphens/>
        <w:kinsoku w:val="0"/>
        <w:wordWrap w:val="0"/>
        <w:overflowPunct w:val="0"/>
        <w:autoSpaceDE w:val="0"/>
        <w:autoSpaceDN w:val="0"/>
        <w:adjustRightInd w:val="0"/>
        <w:spacing w:line="276" w:lineRule="auto"/>
        <w:ind w:leftChars="2061" w:left="4534" w:firstLine="2"/>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rPr>
        <w:t>（</w:t>
      </w:r>
      <w:r w:rsidRPr="001C0E83">
        <w:rPr>
          <w:rFonts w:ascii="ＭＳ 明朝" w:hAnsi="ＭＳ 明朝" w:cs="ＭＳ ゴシック" w:hint="eastAsia"/>
          <w:color w:val="000000"/>
          <w:kern w:val="0"/>
          <w:sz w:val="24"/>
          <w:szCs w:val="24"/>
        </w:rPr>
        <w:t>申請者</w:t>
      </w:r>
      <w:r>
        <w:rPr>
          <w:rFonts w:ascii="ＭＳ 明朝" w:hAnsi="ＭＳ 明朝" w:cs="ＭＳ ゴシック" w:hint="eastAsia"/>
          <w:color w:val="000000"/>
          <w:kern w:val="0"/>
          <w:sz w:val="24"/>
          <w:szCs w:val="24"/>
        </w:rPr>
        <w:t>）</w:t>
      </w:r>
    </w:p>
    <w:p w:rsidR="00C71B29" w:rsidRPr="001C0E83" w:rsidRDefault="00C71B29" w:rsidP="00C71B29">
      <w:pPr>
        <w:suppressAutoHyphens/>
        <w:kinsoku w:val="0"/>
        <w:overflowPunct w:val="0"/>
        <w:autoSpaceDE w:val="0"/>
        <w:autoSpaceDN w:val="0"/>
        <w:adjustRightInd w:val="0"/>
        <w:spacing w:line="276" w:lineRule="auto"/>
        <w:ind w:leftChars="2061" w:left="4534" w:firstLineChars="100" w:firstLine="240"/>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u w:val="single" w:color="000000"/>
        </w:rPr>
        <w:t xml:space="preserve">住　</w:t>
      </w:r>
      <w:r w:rsidRPr="001C0E83">
        <w:rPr>
          <w:rFonts w:ascii="ＭＳ 明朝" w:hAnsi="ＭＳ 明朝" w:cs="ＭＳ ゴシック" w:hint="eastAsia"/>
          <w:color w:val="000000"/>
          <w:kern w:val="0"/>
          <w:sz w:val="24"/>
          <w:szCs w:val="24"/>
          <w:u w:val="single" w:color="000000"/>
        </w:rPr>
        <w:t xml:space="preserve">所　　　　　　　　　　　　　　　</w:t>
      </w:r>
      <w:r>
        <w:rPr>
          <w:rFonts w:ascii="ＭＳ 明朝" w:hAnsi="ＭＳ 明朝" w:cs="ＭＳ ゴシック" w:hint="eastAsia"/>
          <w:color w:val="000000"/>
          <w:kern w:val="0"/>
          <w:sz w:val="24"/>
          <w:szCs w:val="24"/>
          <w:u w:val="single" w:color="000000"/>
        </w:rPr>
        <w:t xml:space="preserve">　</w:t>
      </w:r>
    </w:p>
    <w:p w:rsidR="00C71B29" w:rsidRPr="00C56FBF" w:rsidRDefault="00C71B29" w:rsidP="00C71B29">
      <w:pPr>
        <w:suppressAutoHyphens/>
        <w:kinsoku w:val="0"/>
        <w:overflowPunct w:val="0"/>
        <w:autoSpaceDE w:val="0"/>
        <w:autoSpaceDN w:val="0"/>
        <w:adjustRightInd w:val="0"/>
        <w:spacing w:line="276" w:lineRule="auto"/>
        <w:jc w:val="left"/>
        <w:textAlignment w:val="baseline"/>
        <w:rPr>
          <w:rFonts w:ascii="ＭＳ 明朝" w:hAnsi="ＭＳ 明朝" w:cs="ＭＳ ゴシック"/>
          <w:color w:val="000000"/>
          <w:kern w:val="0"/>
          <w:sz w:val="24"/>
          <w:szCs w:val="24"/>
          <w:u w:val="single" w:color="000000"/>
        </w:rPr>
      </w:pPr>
    </w:p>
    <w:p w:rsidR="00C71B29" w:rsidRPr="001C0E83" w:rsidRDefault="00C71B29" w:rsidP="00C71B29">
      <w:pPr>
        <w:suppressAutoHyphens/>
        <w:kinsoku w:val="0"/>
        <w:wordWrap w:val="0"/>
        <w:overflowPunct w:val="0"/>
        <w:autoSpaceDE w:val="0"/>
        <w:autoSpaceDN w:val="0"/>
        <w:adjustRightInd w:val="0"/>
        <w:spacing w:line="276" w:lineRule="auto"/>
        <w:ind w:leftChars="2061" w:left="4534" w:firstLineChars="100" w:firstLine="240"/>
        <w:jc w:val="left"/>
        <w:textAlignment w:val="baseline"/>
        <w:rPr>
          <w:rFonts w:ascii="ＭＳ 明朝" w:hAnsi="ＭＳ 明朝" w:cs="ＭＳ ゴシック"/>
          <w:color w:val="000000"/>
          <w:kern w:val="0"/>
          <w:sz w:val="24"/>
          <w:szCs w:val="24"/>
          <w:u w:val="single" w:color="000000"/>
        </w:rPr>
      </w:pPr>
      <w:r>
        <w:rPr>
          <w:rFonts w:ascii="ＭＳ 明朝" w:hAnsi="ＭＳ 明朝" w:cs="ＭＳ ゴシック" w:hint="eastAsia"/>
          <w:color w:val="000000"/>
          <w:kern w:val="0"/>
          <w:sz w:val="24"/>
          <w:szCs w:val="24"/>
          <w:u w:val="single" w:color="000000"/>
        </w:rPr>
        <w:t>氏　名</w:t>
      </w:r>
      <w:r w:rsidRPr="001C0E83">
        <w:rPr>
          <w:rFonts w:ascii="ＭＳ 明朝" w:hAnsi="ＭＳ 明朝" w:cs="ＭＳ ゴシック" w:hint="eastAsia"/>
          <w:color w:val="000000"/>
          <w:kern w:val="0"/>
          <w:sz w:val="24"/>
          <w:szCs w:val="24"/>
          <w:u w:val="single" w:color="000000"/>
        </w:rPr>
        <w:t xml:space="preserve">　　　 </w:t>
      </w:r>
      <w:r>
        <w:rPr>
          <w:rFonts w:ascii="ＭＳ 明朝" w:hAnsi="ＭＳ 明朝" w:cs="ＭＳ ゴシック" w:hint="eastAsia"/>
          <w:color w:val="000000"/>
          <w:kern w:val="0"/>
          <w:sz w:val="24"/>
          <w:szCs w:val="24"/>
          <w:u w:val="single" w:color="000000"/>
        </w:rPr>
        <w:t xml:space="preserve">　　　　　　　　　　印 　</w:t>
      </w:r>
    </w:p>
    <w:p w:rsidR="00C71B29" w:rsidRPr="00C56FBF" w:rsidRDefault="00C71B29" w:rsidP="00C71B29">
      <w:pPr>
        <w:suppressAutoHyphens/>
        <w:kinsoku w:val="0"/>
        <w:overflowPunct w:val="0"/>
        <w:autoSpaceDE w:val="0"/>
        <w:autoSpaceDN w:val="0"/>
        <w:adjustRightInd w:val="0"/>
        <w:spacing w:line="276" w:lineRule="auto"/>
        <w:ind w:right="762"/>
        <w:textAlignment w:val="baseline"/>
        <w:rPr>
          <w:rFonts w:ascii="ＭＳ 明朝" w:hAnsi="ＭＳ 明朝"/>
          <w:color w:val="000000"/>
          <w:spacing w:val="16"/>
          <w:kern w:val="0"/>
          <w:sz w:val="24"/>
          <w:szCs w:val="24"/>
        </w:rPr>
      </w:pPr>
      <w:r>
        <w:rPr>
          <w:rFonts w:ascii="ＭＳ 明朝" w:hAnsi="ＭＳ 明朝" w:hint="eastAsia"/>
          <w:color w:val="000000"/>
          <w:spacing w:val="16"/>
          <w:kern w:val="0"/>
          <w:sz w:val="24"/>
          <w:szCs w:val="24"/>
        </w:rPr>
        <w:t xml:space="preserve">　　　　　　　　　　　　　　　　　</w:t>
      </w:r>
      <w:r w:rsidRPr="00C56FBF">
        <w:rPr>
          <w:rFonts w:ascii="ＭＳ 明朝" w:hAnsi="ＭＳ 明朝" w:hint="eastAsia"/>
          <w:color w:val="000000"/>
          <w:spacing w:val="16"/>
          <w:kern w:val="0"/>
          <w:sz w:val="18"/>
          <w:szCs w:val="18"/>
        </w:rPr>
        <w:t>（名称及び代表者の氏名）</w:t>
      </w:r>
    </w:p>
    <w:p w:rsidR="000118BF" w:rsidRPr="001C0E83" w:rsidRDefault="000118BF" w:rsidP="00C71B29">
      <w:pPr>
        <w:spacing w:line="276" w:lineRule="auto"/>
        <w:rPr>
          <w:sz w:val="24"/>
          <w:szCs w:val="24"/>
          <w:u w:val="single"/>
        </w:rPr>
      </w:pPr>
    </w:p>
    <w:p w:rsidR="00C71B29" w:rsidRDefault="00C71B29" w:rsidP="009D2BC8">
      <w:pPr>
        <w:spacing w:line="276" w:lineRule="auto"/>
        <w:ind w:firstLineChars="100" w:firstLine="240"/>
        <w:rPr>
          <w:sz w:val="24"/>
          <w:szCs w:val="24"/>
        </w:rPr>
      </w:pPr>
      <w:r w:rsidRPr="001C0E83">
        <w:rPr>
          <w:rFonts w:hint="eastAsia"/>
          <w:sz w:val="24"/>
          <w:szCs w:val="24"/>
        </w:rPr>
        <w:t>私は</w:t>
      </w:r>
      <w:r w:rsidRPr="001C0E83">
        <w:rPr>
          <w:rFonts w:hint="eastAsia"/>
          <w:sz w:val="24"/>
          <w:szCs w:val="24"/>
          <w:u w:val="single"/>
        </w:rPr>
        <w:t xml:space="preserve">　　　　　　　　　　　　</w:t>
      </w:r>
      <w:r w:rsidR="0007149E" w:rsidRPr="0007149E">
        <w:rPr>
          <w:rFonts w:hint="eastAsia"/>
          <w:sz w:val="24"/>
          <w:szCs w:val="24"/>
        </w:rPr>
        <w:t>（金融機関の名称）</w:t>
      </w:r>
      <w:r w:rsidRPr="001C0E83">
        <w:rPr>
          <w:rFonts w:hint="eastAsia"/>
          <w:sz w:val="24"/>
          <w:szCs w:val="24"/>
        </w:rPr>
        <w:t xml:space="preserve">が、　　</w:t>
      </w:r>
      <w:r>
        <w:rPr>
          <w:rFonts w:hint="eastAsia"/>
          <w:sz w:val="24"/>
          <w:szCs w:val="24"/>
        </w:rPr>
        <w:t xml:space="preserve">　</w:t>
      </w:r>
      <w:r w:rsidRPr="001C0E83">
        <w:rPr>
          <w:rFonts w:hint="eastAsia"/>
          <w:sz w:val="24"/>
          <w:szCs w:val="24"/>
        </w:rPr>
        <w:t xml:space="preserve">　　年　　月　　日</w:t>
      </w:r>
      <w:r>
        <w:rPr>
          <w:rFonts w:hint="eastAsia"/>
          <w:sz w:val="24"/>
          <w:szCs w:val="24"/>
        </w:rPr>
        <w:t>から</w:t>
      </w:r>
      <w:r w:rsidRPr="001C0E83">
        <w:rPr>
          <w:rFonts w:hint="eastAsia"/>
          <w:sz w:val="24"/>
          <w:szCs w:val="24"/>
          <w:u w:val="single"/>
        </w:rPr>
        <w:t xml:space="preserve">　</w:t>
      </w:r>
      <w:r w:rsidR="000118BF">
        <w:rPr>
          <w:rFonts w:hint="eastAsia"/>
          <w:sz w:val="24"/>
          <w:szCs w:val="24"/>
          <w:u w:val="single"/>
        </w:rPr>
        <w:t>金融取引の調整</w:t>
      </w:r>
      <w:r>
        <w:rPr>
          <w:rFonts w:hint="eastAsia"/>
          <w:sz w:val="24"/>
          <w:szCs w:val="24"/>
          <w:u w:val="single"/>
        </w:rPr>
        <w:t xml:space="preserve">　</w:t>
      </w:r>
      <w:r w:rsidRPr="001C0E83">
        <w:rPr>
          <w:rFonts w:hint="eastAsia"/>
          <w:sz w:val="24"/>
          <w:szCs w:val="24"/>
          <w:u w:val="single"/>
        </w:rPr>
        <w:t>・</w:t>
      </w:r>
      <w:r>
        <w:rPr>
          <w:rFonts w:hint="eastAsia"/>
          <w:sz w:val="24"/>
          <w:szCs w:val="24"/>
          <w:u w:val="single"/>
        </w:rPr>
        <w:t xml:space="preserve">　</w:t>
      </w:r>
      <w:r w:rsidRPr="001C0E83">
        <w:rPr>
          <w:rFonts w:hint="eastAsia"/>
          <w:sz w:val="24"/>
          <w:szCs w:val="24"/>
          <w:u w:val="single"/>
        </w:rPr>
        <w:t xml:space="preserve"> </w:t>
      </w:r>
      <w:r w:rsidRPr="001C0E83">
        <w:rPr>
          <w:rFonts w:hint="eastAsia"/>
          <w:sz w:val="24"/>
          <w:szCs w:val="24"/>
          <w:u w:val="single"/>
        </w:rPr>
        <w:t>その他（　　　　　　　　　）</w:t>
      </w:r>
      <w:r w:rsidR="00E8548F">
        <w:rPr>
          <w:rFonts w:hint="eastAsia"/>
          <w:sz w:val="24"/>
          <w:szCs w:val="24"/>
          <w:u w:val="single"/>
        </w:rPr>
        <w:t xml:space="preserve"> </w:t>
      </w:r>
      <w:r>
        <w:rPr>
          <w:rFonts w:hint="eastAsia"/>
          <w:sz w:val="24"/>
          <w:szCs w:val="24"/>
        </w:rPr>
        <w:t>を行っている</w:t>
      </w:r>
      <w:r w:rsidR="000118BF">
        <w:rPr>
          <w:rFonts w:hint="eastAsia"/>
          <w:sz w:val="24"/>
          <w:szCs w:val="24"/>
        </w:rPr>
        <w:t>ことに伴い</w:t>
      </w:r>
      <w:r w:rsidRPr="001C0E83">
        <w:rPr>
          <w:rFonts w:hint="eastAsia"/>
          <w:sz w:val="24"/>
          <w:szCs w:val="24"/>
        </w:rPr>
        <w:t>、</w:t>
      </w:r>
      <w:r w:rsidR="000118BF">
        <w:rPr>
          <w:rFonts w:hint="eastAsia"/>
          <w:sz w:val="24"/>
          <w:szCs w:val="24"/>
        </w:rPr>
        <w:t>金融取引の正常化を図るため、当該金融機関からの借入金の返済を含めた資金調達が必要となって</w:t>
      </w:r>
      <w:r w:rsidRPr="00C71B29">
        <w:rPr>
          <w:rFonts w:hint="eastAsia"/>
          <w:sz w:val="24"/>
          <w:szCs w:val="24"/>
        </w:rPr>
        <w:t>おりますので、中小企業信用保険法第</w:t>
      </w:r>
      <w:r>
        <w:rPr>
          <w:rFonts w:hint="eastAsia"/>
          <w:sz w:val="24"/>
          <w:szCs w:val="24"/>
        </w:rPr>
        <w:t>2</w:t>
      </w:r>
      <w:r w:rsidRPr="00C71B29">
        <w:rPr>
          <w:rFonts w:hint="eastAsia"/>
          <w:sz w:val="24"/>
          <w:szCs w:val="24"/>
        </w:rPr>
        <w:t>条第</w:t>
      </w:r>
      <w:r>
        <w:rPr>
          <w:rFonts w:hint="eastAsia"/>
          <w:sz w:val="24"/>
          <w:szCs w:val="24"/>
        </w:rPr>
        <w:t>5</w:t>
      </w:r>
      <w:r w:rsidRPr="00C71B29">
        <w:rPr>
          <w:rFonts w:hint="eastAsia"/>
          <w:sz w:val="24"/>
          <w:szCs w:val="24"/>
        </w:rPr>
        <w:t>項第</w:t>
      </w:r>
      <w:r>
        <w:rPr>
          <w:rFonts w:hint="eastAsia"/>
          <w:sz w:val="24"/>
          <w:szCs w:val="24"/>
        </w:rPr>
        <w:t>2</w:t>
      </w:r>
      <w:r w:rsidR="000118BF">
        <w:rPr>
          <w:rFonts w:hint="eastAsia"/>
          <w:sz w:val="24"/>
          <w:szCs w:val="24"/>
        </w:rPr>
        <w:t>号イ</w:t>
      </w:r>
      <w:r w:rsidRPr="001C0E83">
        <w:rPr>
          <w:rFonts w:hint="eastAsia"/>
          <w:sz w:val="24"/>
          <w:szCs w:val="24"/>
        </w:rPr>
        <w:t>の規定に基づき認定されるようお願いします。</w:t>
      </w:r>
    </w:p>
    <w:p w:rsidR="009D2BC8" w:rsidRPr="00C71B29" w:rsidRDefault="009D2BC8" w:rsidP="000118BF">
      <w:pPr>
        <w:spacing w:line="276" w:lineRule="auto"/>
        <w:rPr>
          <w:sz w:val="24"/>
          <w:szCs w:val="24"/>
        </w:rPr>
      </w:pPr>
    </w:p>
    <w:p w:rsidR="00C71B29" w:rsidRDefault="00C71B29" w:rsidP="009D2BC8">
      <w:pPr>
        <w:spacing w:line="276" w:lineRule="auto"/>
        <w:ind w:firstLineChars="100" w:firstLine="240"/>
        <w:jc w:val="center"/>
        <w:rPr>
          <w:sz w:val="24"/>
          <w:szCs w:val="24"/>
        </w:rPr>
      </w:pPr>
      <w:r w:rsidRPr="001C0E83">
        <w:rPr>
          <w:rFonts w:hint="eastAsia"/>
          <w:sz w:val="24"/>
          <w:szCs w:val="24"/>
        </w:rPr>
        <w:t>記</w:t>
      </w:r>
    </w:p>
    <w:p w:rsidR="009D2BC8" w:rsidRPr="009D2BC8" w:rsidRDefault="009D2BC8" w:rsidP="000118BF">
      <w:pPr>
        <w:spacing w:line="276" w:lineRule="auto"/>
        <w:rPr>
          <w:sz w:val="24"/>
          <w:szCs w:val="24"/>
        </w:rPr>
      </w:pPr>
    </w:p>
    <w:p w:rsidR="00DF3A80" w:rsidRDefault="00C71B29" w:rsidP="00DF3A80">
      <w:pPr>
        <w:spacing w:line="276" w:lineRule="auto"/>
        <w:jc w:val="left"/>
        <w:rPr>
          <w:sz w:val="24"/>
          <w:szCs w:val="24"/>
        </w:rPr>
      </w:pPr>
      <w:r w:rsidRPr="001C0E83">
        <w:rPr>
          <w:rFonts w:hint="eastAsia"/>
          <w:sz w:val="24"/>
          <w:szCs w:val="24"/>
        </w:rPr>
        <w:t xml:space="preserve">１　</w:t>
      </w:r>
      <w:r w:rsidR="000118BF">
        <w:rPr>
          <w:rFonts w:hint="eastAsia"/>
          <w:sz w:val="24"/>
          <w:szCs w:val="24"/>
        </w:rPr>
        <w:t>金融機関からの総借入金残高のうち、</w:t>
      </w:r>
      <w:r w:rsidR="00DF3A80" w:rsidRPr="0007149E">
        <w:rPr>
          <w:rFonts w:hint="eastAsia"/>
          <w:sz w:val="24"/>
          <w:szCs w:val="24"/>
        </w:rPr>
        <w:t>当該金融機関</w:t>
      </w:r>
      <w:r w:rsidR="000118BF" w:rsidRPr="000118BF">
        <w:rPr>
          <w:rFonts w:hint="eastAsia"/>
          <w:sz w:val="24"/>
          <w:szCs w:val="24"/>
        </w:rPr>
        <w:t>からの借入金残高の割合</w:t>
      </w:r>
    </w:p>
    <w:p w:rsidR="000118BF" w:rsidRDefault="0063475A" w:rsidP="00DF3A80">
      <w:pPr>
        <w:spacing w:line="276" w:lineRule="auto"/>
        <w:ind w:firstLineChars="1900" w:firstLine="4560"/>
        <w:jc w:val="left"/>
        <w:rPr>
          <w:sz w:val="24"/>
          <w:szCs w:val="24"/>
          <w:u w:val="single"/>
        </w:rPr>
      </w:pPr>
      <w:r>
        <w:rPr>
          <w:rFonts w:hint="eastAsia"/>
          <w:sz w:val="24"/>
          <w:szCs w:val="24"/>
        </w:rPr>
        <w:t xml:space="preserve">　　　　　　</w:t>
      </w:r>
      <w:r w:rsidRPr="0063475A">
        <w:rPr>
          <w:rFonts w:ascii="ＭＳ ゴシック" w:eastAsia="ＭＳ ゴシック" w:hAnsi="ＭＳ ゴシック" w:hint="eastAsia"/>
          <w:sz w:val="24"/>
          <w:szCs w:val="24"/>
        </w:rPr>
        <w:t>Ａ／Ｂ</w:t>
      </w:r>
      <w:r>
        <w:rPr>
          <w:rFonts w:hint="eastAsia"/>
          <w:sz w:val="24"/>
          <w:szCs w:val="24"/>
        </w:rPr>
        <w:t xml:space="preserve">　</w:t>
      </w:r>
      <w:r w:rsidR="00D808B9" w:rsidRPr="00D808B9">
        <w:rPr>
          <w:rFonts w:hint="eastAsia"/>
          <w:sz w:val="24"/>
          <w:szCs w:val="24"/>
          <w:u w:val="single"/>
        </w:rPr>
        <w:t xml:space="preserve">　</w:t>
      </w:r>
      <w:r w:rsidR="000118BF" w:rsidRPr="001C0E83">
        <w:rPr>
          <w:rFonts w:hint="eastAsia"/>
          <w:sz w:val="24"/>
          <w:szCs w:val="24"/>
          <w:u w:val="single"/>
        </w:rPr>
        <w:t xml:space="preserve">　</w:t>
      </w:r>
      <w:r w:rsidR="000118BF">
        <w:rPr>
          <w:rFonts w:hint="eastAsia"/>
          <w:sz w:val="24"/>
          <w:szCs w:val="24"/>
          <w:u w:val="single"/>
        </w:rPr>
        <w:t xml:space="preserve">　</w:t>
      </w:r>
      <w:r>
        <w:rPr>
          <w:rFonts w:hint="eastAsia"/>
          <w:sz w:val="24"/>
          <w:szCs w:val="24"/>
          <w:u w:val="single"/>
        </w:rPr>
        <w:t xml:space="preserve">　　　　　　　％</w:t>
      </w:r>
    </w:p>
    <w:p w:rsidR="00975331" w:rsidRPr="00C71B29" w:rsidRDefault="00975331" w:rsidP="00C71B29">
      <w:pPr>
        <w:spacing w:line="276" w:lineRule="auto"/>
        <w:jc w:val="left"/>
        <w:rPr>
          <w:bCs/>
          <w:sz w:val="24"/>
          <w:szCs w:val="24"/>
        </w:rPr>
      </w:pPr>
    </w:p>
    <w:p w:rsidR="000118BF" w:rsidRDefault="009D2BC8" w:rsidP="000118BF">
      <w:pPr>
        <w:spacing w:line="276" w:lineRule="auto"/>
        <w:ind w:firstLineChars="100" w:firstLine="240"/>
        <w:jc w:val="left"/>
        <w:rPr>
          <w:bCs/>
          <w:sz w:val="24"/>
          <w:szCs w:val="24"/>
        </w:rPr>
      </w:pPr>
      <w:r>
        <w:rPr>
          <w:rFonts w:hint="eastAsia"/>
          <w:bCs/>
          <w:sz w:val="24"/>
          <w:szCs w:val="24"/>
        </w:rPr>
        <w:t>Ａ</w:t>
      </w:r>
      <w:r w:rsidR="003E78F0">
        <w:rPr>
          <w:rFonts w:hint="eastAsia"/>
          <w:bCs/>
          <w:sz w:val="24"/>
          <w:szCs w:val="24"/>
        </w:rPr>
        <w:t xml:space="preserve">　</w:t>
      </w:r>
      <w:r w:rsidR="000118BF" w:rsidRPr="001C0E83">
        <w:rPr>
          <w:rFonts w:hint="eastAsia"/>
          <w:sz w:val="24"/>
          <w:szCs w:val="24"/>
        </w:rPr>
        <w:t xml:space="preserve">　　</w:t>
      </w:r>
      <w:r w:rsidR="000118BF">
        <w:rPr>
          <w:rFonts w:hint="eastAsia"/>
          <w:sz w:val="24"/>
          <w:szCs w:val="24"/>
        </w:rPr>
        <w:t xml:space="preserve">　</w:t>
      </w:r>
      <w:r w:rsidR="000118BF" w:rsidRPr="001C0E83">
        <w:rPr>
          <w:rFonts w:hint="eastAsia"/>
          <w:sz w:val="24"/>
          <w:szCs w:val="24"/>
        </w:rPr>
        <w:t xml:space="preserve">　　年　　月　　日</w:t>
      </w:r>
      <w:r w:rsidR="000118BF">
        <w:rPr>
          <w:rFonts w:hint="eastAsia"/>
          <w:sz w:val="24"/>
          <w:szCs w:val="24"/>
        </w:rPr>
        <w:t>の</w:t>
      </w:r>
      <w:r w:rsidR="00DF3A80" w:rsidRPr="00DF3A80">
        <w:rPr>
          <w:rFonts w:hint="eastAsia"/>
          <w:sz w:val="24"/>
          <w:szCs w:val="24"/>
          <w:u w:val="wave"/>
        </w:rPr>
        <w:t>当該金融機関</w:t>
      </w:r>
      <w:r w:rsidR="000118BF" w:rsidRPr="000118BF">
        <w:rPr>
          <w:rFonts w:hint="eastAsia"/>
          <w:sz w:val="24"/>
          <w:szCs w:val="24"/>
        </w:rPr>
        <w:t>からの借入金残高</w:t>
      </w:r>
    </w:p>
    <w:p w:rsidR="00975331" w:rsidRDefault="00E8258C" w:rsidP="000118BF">
      <w:pPr>
        <w:spacing w:line="276" w:lineRule="auto"/>
        <w:ind w:firstLineChars="100" w:firstLine="240"/>
        <w:jc w:val="left"/>
        <w:rPr>
          <w:sz w:val="24"/>
          <w:szCs w:val="24"/>
          <w:u w:val="single"/>
        </w:rPr>
      </w:pPr>
      <w:r>
        <w:rPr>
          <w:rFonts w:hint="eastAsia"/>
          <w:bCs/>
          <w:sz w:val="24"/>
          <w:szCs w:val="24"/>
        </w:rPr>
        <w:t xml:space="preserve">　</w:t>
      </w:r>
      <w:r w:rsidR="000118BF">
        <w:rPr>
          <w:rFonts w:hint="eastAsia"/>
          <w:bCs/>
          <w:sz w:val="24"/>
          <w:szCs w:val="24"/>
        </w:rPr>
        <w:t xml:space="preserve">　　　　　　　　　　　　　　　　　　　　　　　　　　　</w:t>
      </w:r>
      <w:r w:rsidR="003E78F0" w:rsidRPr="001C0E83">
        <w:rPr>
          <w:rFonts w:hint="eastAsia"/>
          <w:sz w:val="24"/>
          <w:szCs w:val="24"/>
          <w:u w:val="single"/>
        </w:rPr>
        <w:t xml:space="preserve">　　　</w:t>
      </w:r>
      <w:r w:rsidR="003E78F0">
        <w:rPr>
          <w:rFonts w:hint="eastAsia"/>
          <w:sz w:val="24"/>
          <w:szCs w:val="24"/>
          <w:u w:val="single"/>
        </w:rPr>
        <w:t xml:space="preserve">　　</w:t>
      </w:r>
      <w:r w:rsidR="003E78F0" w:rsidRPr="001C0E83">
        <w:rPr>
          <w:rFonts w:hint="eastAsia"/>
          <w:sz w:val="24"/>
          <w:szCs w:val="24"/>
          <w:u w:val="single"/>
        </w:rPr>
        <w:t xml:space="preserve">　　　　　円</w:t>
      </w:r>
    </w:p>
    <w:p w:rsidR="000118BF" w:rsidRPr="00975331" w:rsidRDefault="000118BF" w:rsidP="000118BF">
      <w:pPr>
        <w:spacing w:line="276" w:lineRule="auto"/>
        <w:ind w:firstLineChars="100" w:firstLine="240"/>
        <w:jc w:val="left"/>
        <w:rPr>
          <w:bCs/>
          <w:sz w:val="24"/>
          <w:szCs w:val="24"/>
        </w:rPr>
      </w:pPr>
    </w:p>
    <w:p w:rsidR="000118BF" w:rsidRDefault="009D2BC8" w:rsidP="000118BF">
      <w:pPr>
        <w:spacing w:line="276" w:lineRule="auto"/>
        <w:ind w:firstLineChars="100" w:firstLine="240"/>
        <w:jc w:val="left"/>
        <w:rPr>
          <w:sz w:val="24"/>
          <w:szCs w:val="24"/>
        </w:rPr>
      </w:pPr>
      <w:r>
        <w:rPr>
          <w:rFonts w:hint="eastAsia"/>
          <w:bCs/>
          <w:sz w:val="24"/>
          <w:szCs w:val="24"/>
        </w:rPr>
        <w:t>Ｂ</w:t>
      </w:r>
      <w:r w:rsidR="003E78F0">
        <w:rPr>
          <w:rFonts w:hint="eastAsia"/>
          <w:bCs/>
          <w:sz w:val="24"/>
          <w:szCs w:val="24"/>
        </w:rPr>
        <w:t xml:space="preserve">　</w:t>
      </w:r>
      <w:r w:rsidR="000118BF" w:rsidRPr="001C0E83">
        <w:rPr>
          <w:rFonts w:hint="eastAsia"/>
          <w:sz w:val="24"/>
          <w:szCs w:val="24"/>
        </w:rPr>
        <w:t xml:space="preserve">　　</w:t>
      </w:r>
      <w:r w:rsidR="000118BF">
        <w:rPr>
          <w:rFonts w:hint="eastAsia"/>
          <w:sz w:val="24"/>
          <w:szCs w:val="24"/>
        </w:rPr>
        <w:t xml:space="preserve">　</w:t>
      </w:r>
      <w:r w:rsidR="000118BF" w:rsidRPr="001C0E83">
        <w:rPr>
          <w:rFonts w:hint="eastAsia"/>
          <w:sz w:val="24"/>
          <w:szCs w:val="24"/>
        </w:rPr>
        <w:t xml:space="preserve">　　年　　月　　日</w:t>
      </w:r>
      <w:r w:rsidR="000118BF">
        <w:rPr>
          <w:rFonts w:hint="eastAsia"/>
          <w:sz w:val="24"/>
          <w:szCs w:val="24"/>
        </w:rPr>
        <w:t>の金融機関からの総借入金残高</w:t>
      </w:r>
    </w:p>
    <w:p w:rsidR="009D2BC8" w:rsidRDefault="00E8548F" w:rsidP="000118BF">
      <w:pPr>
        <w:spacing w:line="276" w:lineRule="auto"/>
        <w:ind w:firstLineChars="2800" w:firstLine="6720"/>
        <w:jc w:val="left"/>
        <w:rPr>
          <w:sz w:val="24"/>
          <w:szCs w:val="24"/>
          <w:u w:val="single"/>
        </w:rPr>
      </w:pPr>
      <w:r>
        <w:rPr>
          <w:rFonts w:hint="eastAsia"/>
          <w:bCs/>
          <w:sz w:val="24"/>
          <w:szCs w:val="24"/>
        </w:rPr>
        <w:t xml:space="preserve">　</w:t>
      </w:r>
      <w:r w:rsidR="003E78F0" w:rsidRPr="001C0E83">
        <w:rPr>
          <w:rFonts w:hint="eastAsia"/>
          <w:sz w:val="24"/>
          <w:szCs w:val="24"/>
          <w:u w:val="single"/>
        </w:rPr>
        <w:t xml:space="preserve">　　　</w:t>
      </w:r>
      <w:r w:rsidR="003E78F0">
        <w:rPr>
          <w:rFonts w:hint="eastAsia"/>
          <w:sz w:val="24"/>
          <w:szCs w:val="24"/>
          <w:u w:val="single"/>
        </w:rPr>
        <w:t xml:space="preserve">　　</w:t>
      </w:r>
      <w:r w:rsidR="003E78F0" w:rsidRPr="001C0E83">
        <w:rPr>
          <w:rFonts w:hint="eastAsia"/>
          <w:sz w:val="24"/>
          <w:szCs w:val="24"/>
          <w:u w:val="single"/>
        </w:rPr>
        <w:t xml:space="preserve">　　　　　円</w:t>
      </w:r>
    </w:p>
    <w:p w:rsidR="000118BF" w:rsidRDefault="000118BF" w:rsidP="000118BF">
      <w:pPr>
        <w:spacing w:line="276" w:lineRule="auto"/>
        <w:jc w:val="left"/>
        <w:rPr>
          <w:sz w:val="24"/>
          <w:szCs w:val="24"/>
          <w:u w:val="single"/>
        </w:rPr>
      </w:pPr>
    </w:p>
    <w:p w:rsidR="009D2BC8" w:rsidRPr="000118BF" w:rsidRDefault="00C56FBF" w:rsidP="000118BF">
      <w:pPr>
        <w:pStyle w:val="a4"/>
        <w:rPr>
          <w:sz w:val="24"/>
          <w:szCs w:val="24"/>
        </w:rPr>
      </w:pPr>
      <w:r w:rsidRPr="000118BF">
        <w:rPr>
          <w:rFonts w:hint="eastAsia"/>
          <w:sz w:val="24"/>
          <w:szCs w:val="24"/>
        </w:rPr>
        <w:t>以上</w:t>
      </w:r>
    </w:p>
    <w:p w:rsidR="000118BF" w:rsidRPr="001C0E83" w:rsidRDefault="000118BF" w:rsidP="000118BF">
      <w:pPr>
        <w:spacing w:after="360" w:line="276" w:lineRule="auto"/>
        <w:ind w:firstLineChars="100" w:firstLine="220"/>
        <w:jc w:val="right"/>
        <w:rPr>
          <w:sz w:val="24"/>
          <w:szCs w:val="24"/>
        </w:rPr>
      </w:pPr>
      <w:r>
        <w:rPr>
          <w:rFonts w:hint="eastAsia"/>
          <w:noProof/>
        </w:rPr>
        <mc:AlternateContent>
          <mc:Choice Requires="wps">
            <w:drawing>
              <wp:anchor distT="0" distB="0" distL="114300" distR="114300" simplePos="0" relativeHeight="251658240" behindDoc="0" locked="0" layoutInCell="1" allowOverlap="1" wp14:anchorId="76B0F4C3" wp14:editId="7DAAD6E5">
                <wp:simplePos x="0" y="0"/>
                <wp:positionH relativeFrom="column">
                  <wp:posOffset>-205740</wp:posOffset>
                </wp:positionH>
                <wp:positionV relativeFrom="paragraph">
                  <wp:posOffset>210821</wp:posOffset>
                </wp:positionV>
                <wp:extent cx="6534150" cy="25717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57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16.6pt;width:514.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" filled="f">
                <v:textbox inset="5.85pt,.7pt,5.85pt,.7pt"/>
              </v:rect>
            </w:pict>
          </mc:Fallback>
        </mc:AlternateConten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456F44">
        <w:rPr>
          <w:rFonts w:hint="eastAsia"/>
          <w:sz w:val="24"/>
          <w:szCs w:val="24"/>
        </w:rPr>
        <w:t xml:space="preserve">　　第</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号</w: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 xml:space="preserve">　年　　月　　日</w:t>
      </w:r>
    </w:p>
    <w:p w:rsidR="002218FB" w:rsidRPr="001C0E83" w:rsidRDefault="002218FB" w:rsidP="0013411D">
      <w:pPr>
        <w:spacing w:line="276" w:lineRule="auto"/>
        <w:jc w:val="left"/>
        <w:rPr>
          <w:sz w:val="24"/>
          <w:szCs w:val="24"/>
        </w:rPr>
      </w:pPr>
    </w:p>
    <w:p w:rsidR="002218FB" w:rsidRPr="001C0E83" w:rsidRDefault="002218FB" w:rsidP="00C56FBF">
      <w:pPr>
        <w:spacing w:after="240" w:line="276" w:lineRule="auto"/>
        <w:ind w:firstLineChars="100" w:firstLine="240"/>
        <w:jc w:val="left"/>
        <w:rPr>
          <w:sz w:val="24"/>
          <w:szCs w:val="24"/>
        </w:rPr>
      </w:pPr>
      <w:r w:rsidRPr="001C0E83">
        <w:rPr>
          <w:rFonts w:hint="eastAsia"/>
          <w:sz w:val="24"/>
          <w:szCs w:val="24"/>
        </w:rPr>
        <w:t>申請のとおり</w:t>
      </w:r>
      <w:r w:rsidR="004154FA" w:rsidRPr="001C0E83">
        <w:rPr>
          <w:rFonts w:hint="eastAsia"/>
          <w:sz w:val="24"/>
          <w:szCs w:val="24"/>
        </w:rPr>
        <w:t>、</w:t>
      </w:r>
      <w:r w:rsidRPr="001C0E83">
        <w:rPr>
          <w:rFonts w:hint="eastAsia"/>
          <w:sz w:val="24"/>
          <w:szCs w:val="24"/>
        </w:rPr>
        <w:t>相違ないことを認定します。</w:t>
      </w:r>
    </w:p>
    <w:p w:rsidR="001D05CA" w:rsidRPr="001C0E83" w:rsidRDefault="00A07A68" w:rsidP="0013411D">
      <w:pPr>
        <w:spacing w:line="276" w:lineRule="auto"/>
        <w:jc w:val="left"/>
        <w:rPr>
          <w:sz w:val="24"/>
          <w:szCs w:val="24"/>
        </w:rPr>
      </w:pPr>
      <w:r>
        <w:rPr>
          <w:rFonts w:hint="eastAsia"/>
          <w:sz w:val="24"/>
          <w:szCs w:val="24"/>
        </w:rPr>
        <w:t xml:space="preserve">（注）本認定書の有効期間：　　　　</w:t>
      </w:r>
      <w:r w:rsidR="00C82738">
        <w:rPr>
          <w:rFonts w:hint="eastAsia"/>
          <w:sz w:val="24"/>
          <w:szCs w:val="24"/>
        </w:rPr>
        <w:t xml:space="preserve"> </w:t>
      </w:r>
      <w:r>
        <w:rPr>
          <w:rFonts w:hint="eastAsia"/>
          <w:sz w:val="24"/>
          <w:szCs w:val="24"/>
        </w:rPr>
        <w:t xml:space="preserve">年　　月　　日から　　</w:t>
      </w:r>
      <w:r w:rsidR="001D05CA" w:rsidRPr="001C0E83">
        <w:rPr>
          <w:rFonts w:hint="eastAsia"/>
          <w:sz w:val="24"/>
          <w:szCs w:val="24"/>
        </w:rPr>
        <w:t xml:space="preserve">　　</w:t>
      </w:r>
      <w:r w:rsidR="00C82738">
        <w:rPr>
          <w:rFonts w:hint="eastAsia"/>
          <w:sz w:val="24"/>
          <w:szCs w:val="24"/>
        </w:rPr>
        <w:t xml:space="preserve"> </w:t>
      </w:r>
      <w:r w:rsidR="001D05CA" w:rsidRPr="001C0E83">
        <w:rPr>
          <w:rFonts w:hint="eastAsia"/>
          <w:sz w:val="24"/>
          <w:szCs w:val="24"/>
        </w:rPr>
        <w:t>年　　月　　日まで</w:t>
      </w:r>
    </w:p>
    <w:p w:rsidR="002218FB" w:rsidRPr="001C0E83" w:rsidRDefault="002218FB" w:rsidP="0013411D">
      <w:pPr>
        <w:spacing w:line="276" w:lineRule="auto"/>
        <w:jc w:val="left"/>
        <w:rPr>
          <w:sz w:val="24"/>
          <w:szCs w:val="24"/>
        </w:rPr>
      </w:pPr>
    </w:p>
    <w:p w:rsidR="00832CDA" w:rsidRPr="001C0E83" w:rsidRDefault="00832CDA" w:rsidP="0013411D">
      <w:pPr>
        <w:spacing w:line="276" w:lineRule="auto"/>
        <w:jc w:val="left"/>
        <w:rPr>
          <w:sz w:val="24"/>
          <w:szCs w:val="24"/>
        </w:rPr>
      </w:pPr>
    </w:p>
    <w:p w:rsidR="001525DC" w:rsidRPr="001C0E83" w:rsidRDefault="001525DC" w:rsidP="0013411D">
      <w:pPr>
        <w:spacing w:line="276" w:lineRule="auto"/>
        <w:ind w:firstLineChars="1700" w:firstLine="4080"/>
        <w:jc w:val="left"/>
        <w:rPr>
          <w:sz w:val="24"/>
          <w:szCs w:val="24"/>
        </w:rPr>
      </w:pPr>
      <w:r w:rsidRPr="001C0E83">
        <w:rPr>
          <w:rFonts w:hint="eastAsia"/>
          <w:sz w:val="24"/>
          <w:szCs w:val="24"/>
        </w:rPr>
        <w:t xml:space="preserve">認定者名　</w:t>
      </w:r>
      <w:r w:rsidR="00A07A68">
        <w:rPr>
          <w:rFonts w:hint="eastAsia"/>
          <w:sz w:val="24"/>
          <w:szCs w:val="24"/>
        </w:rPr>
        <w:t xml:space="preserve">　習志野市長　　　　　　　　　</w:t>
      </w:r>
    </w:p>
    <w:sectPr w:rsidR="001525DC" w:rsidRPr="001C0E83" w:rsidSect="00D808B9">
      <w:pgSz w:w="11906" w:h="16838" w:code="9"/>
      <w:pgMar w:top="1135" w:right="1134" w:bottom="680" w:left="1134" w:header="851" w:footer="992" w:gutter="0"/>
      <w:cols w:space="425"/>
      <w:docGrid w:linePitch="292" w:charSpace="-4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5A" w:rsidRDefault="0063475A" w:rsidP="001525DC">
      <w:r>
        <w:separator/>
      </w:r>
    </w:p>
  </w:endnote>
  <w:endnote w:type="continuationSeparator" w:id="0">
    <w:p w:rsidR="0063475A" w:rsidRDefault="0063475A" w:rsidP="001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5A" w:rsidRDefault="0063475A" w:rsidP="001525DC">
      <w:r>
        <w:separator/>
      </w:r>
    </w:p>
  </w:footnote>
  <w:footnote w:type="continuationSeparator" w:id="0">
    <w:p w:rsidR="0063475A" w:rsidRDefault="0063475A" w:rsidP="0015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CA"/>
    <w:rsid w:val="000118BF"/>
    <w:rsid w:val="0007149E"/>
    <w:rsid w:val="0013411D"/>
    <w:rsid w:val="001525DC"/>
    <w:rsid w:val="00192FD9"/>
    <w:rsid w:val="001C0E83"/>
    <w:rsid w:val="001D05CA"/>
    <w:rsid w:val="002218FB"/>
    <w:rsid w:val="00345D5C"/>
    <w:rsid w:val="00385C13"/>
    <w:rsid w:val="003D693B"/>
    <w:rsid w:val="003E78F0"/>
    <w:rsid w:val="004154FA"/>
    <w:rsid w:val="00456F44"/>
    <w:rsid w:val="00592147"/>
    <w:rsid w:val="0063475A"/>
    <w:rsid w:val="006478B5"/>
    <w:rsid w:val="006E0ABA"/>
    <w:rsid w:val="007060D3"/>
    <w:rsid w:val="00742522"/>
    <w:rsid w:val="007F074B"/>
    <w:rsid w:val="008241CB"/>
    <w:rsid w:val="00832CDA"/>
    <w:rsid w:val="00853C06"/>
    <w:rsid w:val="008849E8"/>
    <w:rsid w:val="008B03C1"/>
    <w:rsid w:val="009160DB"/>
    <w:rsid w:val="00975331"/>
    <w:rsid w:val="00976740"/>
    <w:rsid w:val="009B08A3"/>
    <w:rsid w:val="009D2BC8"/>
    <w:rsid w:val="00A07A68"/>
    <w:rsid w:val="00A54A25"/>
    <w:rsid w:val="00A76725"/>
    <w:rsid w:val="00B56375"/>
    <w:rsid w:val="00C0596F"/>
    <w:rsid w:val="00C554EB"/>
    <w:rsid w:val="00C56FBF"/>
    <w:rsid w:val="00C67905"/>
    <w:rsid w:val="00C71B29"/>
    <w:rsid w:val="00C82738"/>
    <w:rsid w:val="00D808B9"/>
    <w:rsid w:val="00DD16AC"/>
    <w:rsid w:val="00DF3A80"/>
    <w:rsid w:val="00E7524D"/>
    <w:rsid w:val="00E7555E"/>
    <w:rsid w:val="00E76E51"/>
    <w:rsid w:val="00E8258C"/>
    <w:rsid w:val="00E8548F"/>
    <w:rsid w:val="00EB2EE6"/>
    <w:rsid w:val="00EC7F13"/>
    <w:rsid w:val="00F900BC"/>
    <w:rsid w:val="00FC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336</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中小企業信用保険法第２条第３項第２号イの規定による認定申請書</vt:lpstr>
      <vt:lpstr>中小企業信用保険法第２条第３項第２号イの規定による認定申請書</vt:lpstr>
    </vt:vector>
  </TitlesOfParts>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2018-05-10T00:44:00Z</dcterms:created>
  <dcterms:modified xsi:type="dcterms:W3CDTF">2018-12-28T04:53:00Z</dcterms:modified>
</cp:coreProperties>
</file>