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29" w:rsidRDefault="00A054B7" w:rsidP="003C45EA">
      <w:pPr>
        <w:spacing w:after="120" w:line="276" w:lineRule="auto"/>
        <w:jc w:val="center"/>
        <w:rPr>
          <w:bCs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-273685</wp:posOffset>
                </wp:positionV>
                <wp:extent cx="4143375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4B7" w:rsidRDefault="00A054B7" w:rsidP="00A054B7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様式　</w:t>
                            </w:r>
                            <w:r w:rsidR="00C40E9C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特例中小企業者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</w:t>
                            </w:r>
                            <w:r w:rsidR="008B6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危機関連保証制度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-21.55pt;width:326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0KoAIAAHMFAAAOAAAAZHJzL2Uyb0RvYy54bWysVM1uEzEQviPxDpbvdJM0TSHqpgqtipCq&#10;tqJFPTteu1nh9RjbyW44JhLiIXgFxJnn2Rdh7N1NosCliMvu2PPNeOabn7PzqlBkKazLQae0f9Sj&#10;RGgOWa6fUvrx4erVa0qcZzpjCrRI6Uo4ej55+eKsNGMxgDmoTFiCTrQblyalc+/NOEkcn4uCuSMw&#10;QqNSgi2Yx6N9SjLLSvReqGTQ642SEmxmLHDhHN5eNko6if6lFNzfSumEJyqlGJuPXxu/s/BNJmds&#10;/GSZmee8DYP9QxQFyzU+unV1yTwjC5v/4arIuQUH0h9xKBKQMuci5oDZ9HsH2dzPmRExFyTHmS1N&#10;7v+55TfLO0vyLKUDSjQrsET15mu9/lGvf9Wbb6TefK83m3r9E89kEOgqjRuj1b1BO1+9hQrL3t07&#10;vAwsVNIW4Y/5EdQj8ast2aLyhOPlsD88Pj49oYSjbjAanfZiNZKdtbHOvxNQkCCk1GIxI8dsee08&#10;RoLQDhIe03CVKxULqjQpUzo6PulFg60GLZQOWBFbo3UTMmoij5JfKREwSn8QEqmJCYSL2JTiQlmy&#10;ZNhOjHOhfcw9+kV0QEkM4jmGLX4X1XOMmzy6l0H7rXGRa7Ax+4Ows09dyLLBI5F7eQfRV7OqrfQM&#10;shUW2kIzOc7wqxyrcc2cv2MWRwVri+Pvb/EjFSDr0EqUzMF++dt9wGMHo5aSEkcvpe7zgllBiXqv&#10;sbff9IfDMKvxMDw5HeDB7mtm+xq9KC4Ay9HHRWN4FAPeq06UFopH3BLT8CqqmOb4dkp9J174ZiHg&#10;luFiOo0gnE7D/LW+Nzy4DtUJvfZQPTJr2ob02Mo30A0pGx/0ZYMNlhqmCw8yj00bCG5YbYnHyY69&#10;3G6hsDr2zxG125WT3wAAAP//AwBQSwMEFAAGAAgAAAAhACWCNm/gAAAACgEAAA8AAABkcnMvZG93&#10;bnJldi54bWxMj0FLw0AQhe+C/2EZwVu7SRtLiNmUEiiC6KG1F2+bZJoEd2djdttGf73Tk7294X28&#10;eS9fT9aIM46+d6QgnkcgkGrX9NQqOHxsZykIHzQ12jhCBT/oYV3c3+U6a9yFdnjeh1ZwCPlMK+hC&#10;GDIpfd2h1X7uBiT2jm60OvA5trIZ9YXDrZGLKFpJq3viD50esOyw/tqfrILXcvuud9XCpr+mfHk7&#10;bobvw+eTUo8P0+YZRMAp/MNwrc/VoeBOlTtR44VRMIuThFEWyTIGwcRqmbKorlYMssjl7YTiDwAA&#10;//8DAFBLAQItABQABgAIAAAAIQC2gziS/gAAAOEBAAATAAAAAAAAAAAAAAAAAAAAAABbQ29udGVu&#10;dF9UeXBlc10ueG1sUEsBAi0AFAAGAAgAAAAhADj9If/WAAAAlAEAAAsAAAAAAAAAAAAAAAAALwEA&#10;AF9yZWxzLy5yZWxzUEsBAi0AFAAGAAgAAAAhAFXIDQqgAgAAcwUAAA4AAAAAAAAAAAAAAAAALgIA&#10;AGRycy9lMm9Eb2MueG1sUEsBAi0AFAAGAAgAAAAhACWCNm/gAAAACgEAAA8AAAAAAAAAAAAAAAAA&#10;+gQAAGRycy9kb3ducmV2LnhtbFBLBQYAAAAABAAEAPMAAAAHBgAAAAA=&#10;" filled="f" stroked="f" strokeweight=".5pt">
                <v:textbox>
                  <w:txbxContent>
                    <w:p w:rsidR="00A054B7" w:rsidRDefault="00A054B7" w:rsidP="00A054B7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様式　</w:t>
                      </w:r>
                      <w:r w:rsidR="00C40E9C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特例中小企業者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</w:t>
                      </w:r>
                      <w:r w:rsidR="008B669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危機関連保証制度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75331" w:rsidRPr="00975331">
        <w:rPr>
          <w:rFonts w:hint="eastAsia"/>
          <w:bCs/>
          <w:sz w:val="24"/>
          <w:szCs w:val="24"/>
        </w:rPr>
        <w:t>中小企業信用保険法第</w:t>
      </w:r>
      <w:r w:rsidR="00FC38D2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条第</w:t>
      </w:r>
      <w:r w:rsidR="008B6691">
        <w:rPr>
          <w:rFonts w:hint="eastAsia"/>
          <w:bCs/>
          <w:sz w:val="24"/>
          <w:szCs w:val="24"/>
        </w:rPr>
        <w:t>6</w:t>
      </w:r>
      <w:r w:rsidR="00975331" w:rsidRPr="00975331">
        <w:rPr>
          <w:rFonts w:hint="eastAsia"/>
          <w:bCs/>
          <w:sz w:val="24"/>
          <w:szCs w:val="24"/>
        </w:rPr>
        <w:t>項</w:t>
      </w:r>
      <w:r w:rsidR="005710FD">
        <w:rPr>
          <w:rFonts w:hint="eastAsia"/>
          <w:bCs/>
          <w:sz w:val="24"/>
          <w:szCs w:val="24"/>
        </w:rPr>
        <w:t>の規定による認定申請書</w:t>
      </w:r>
    </w:p>
    <w:p w:rsidR="00C71B29" w:rsidRPr="001C0E83" w:rsidRDefault="00C71B29" w:rsidP="00C71B29">
      <w:pPr>
        <w:wordWrap w:val="0"/>
        <w:spacing w:line="276" w:lineRule="auto"/>
        <w:jc w:val="righ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　　年　　月　　日　</w:t>
      </w:r>
    </w:p>
    <w:p w:rsidR="00C71B29" w:rsidRPr="001C0E83" w:rsidRDefault="00C71B29" w:rsidP="00C71B29">
      <w:pPr>
        <w:spacing w:line="276" w:lineRule="auto"/>
        <w:ind w:firstLineChars="100" w:firstLine="360"/>
        <w:rPr>
          <w:sz w:val="24"/>
          <w:szCs w:val="24"/>
        </w:rPr>
      </w:pPr>
      <w:r w:rsidRPr="00C71B29">
        <w:rPr>
          <w:rFonts w:hint="eastAsia"/>
          <w:spacing w:val="60"/>
          <w:kern w:val="0"/>
          <w:sz w:val="24"/>
          <w:szCs w:val="24"/>
          <w:fitText w:val="1680" w:id="1699906304"/>
        </w:rPr>
        <w:t>習志野市</w:t>
      </w:r>
      <w:r w:rsidRPr="00C71B29">
        <w:rPr>
          <w:rFonts w:hint="eastAsia"/>
          <w:kern w:val="0"/>
          <w:sz w:val="24"/>
          <w:szCs w:val="24"/>
          <w:fitText w:val="1680" w:id="1699906304"/>
        </w:rPr>
        <w:t>長</w:t>
      </w:r>
      <w:r w:rsidRPr="001C0E83">
        <w:rPr>
          <w:rFonts w:hint="eastAsia"/>
          <w:sz w:val="24"/>
          <w:szCs w:val="24"/>
        </w:rPr>
        <w:t xml:space="preserve">　殿</w:t>
      </w: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="2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（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申請者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）</w:t>
      </w:r>
    </w:p>
    <w:p w:rsidR="00C71B29" w:rsidRPr="001C0E83" w:rsidRDefault="00C71B29" w:rsidP="00C71B29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所　　　　　　　　　　　　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C71B29" w:rsidRPr="00C56FBF" w:rsidRDefault="00C71B29" w:rsidP="003F620F">
      <w:pPr>
        <w:suppressAutoHyphens/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</w:p>
    <w:p w:rsidR="00C71B29" w:rsidRPr="001C0E83" w:rsidRDefault="00C71B29" w:rsidP="00C71B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6" w:lineRule="auto"/>
        <w:ind w:leftChars="2061" w:left="4534" w:firstLineChars="100" w:firstLine="24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>氏　名</w:t>
      </w:r>
      <w:r w:rsidRPr="001C0E83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3F620F"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hAnsi="ＭＳ 明朝" w:cs="ＭＳ ゴシック" w:hint="eastAsia"/>
          <w:color w:val="000000"/>
          <w:kern w:val="0"/>
          <w:sz w:val="24"/>
          <w:szCs w:val="24"/>
          <w:u w:val="single" w:color="000000"/>
        </w:rPr>
        <w:t xml:space="preserve">印 　</w:t>
      </w:r>
    </w:p>
    <w:p w:rsidR="00C71B29" w:rsidRPr="00CD5F32" w:rsidRDefault="00C71B29" w:rsidP="003F620F">
      <w:pPr>
        <w:suppressAutoHyphens/>
        <w:kinsoku w:val="0"/>
        <w:overflowPunct w:val="0"/>
        <w:autoSpaceDE w:val="0"/>
        <w:autoSpaceDN w:val="0"/>
        <w:adjustRightInd w:val="0"/>
        <w:spacing w:after="120" w:line="276" w:lineRule="auto"/>
        <w:ind w:right="760" w:firstLineChars="2273" w:firstLine="4819"/>
        <w:textAlignment w:val="baseline"/>
        <w:rPr>
          <w:rFonts w:ascii="ＭＳ 明朝" w:hAnsi="ＭＳ 明朝"/>
          <w:color w:val="000000"/>
          <w:spacing w:val="16"/>
          <w:kern w:val="0"/>
          <w:sz w:val="24"/>
          <w:szCs w:val="24"/>
        </w:rPr>
      </w:pPr>
      <w:r w:rsidRPr="00C56FBF">
        <w:rPr>
          <w:rFonts w:ascii="ＭＳ 明朝" w:hAnsi="ＭＳ 明朝" w:hint="eastAsia"/>
          <w:color w:val="000000"/>
          <w:spacing w:val="16"/>
          <w:kern w:val="0"/>
          <w:sz w:val="18"/>
          <w:szCs w:val="18"/>
        </w:rPr>
        <w:t>（名称及び代表者の氏名）</w:t>
      </w:r>
    </w:p>
    <w:p w:rsidR="00E8669B" w:rsidRDefault="00E734C9" w:rsidP="00E8669B">
      <w:pPr>
        <w:spacing w:line="276" w:lineRule="auto"/>
        <w:ind w:firstLineChars="100" w:firstLine="240"/>
        <w:rPr>
          <w:sz w:val="21"/>
          <w:szCs w:val="24"/>
        </w:rPr>
      </w:pPr>
      <w:r w:rsidRPr="001C0E83">
        <w:rPr>
          <w:rFonts w:hint="eastAsia"/>
          <w:sz w:val="24"/>
          <w:szCs w:val="24"/>
        </w:rPr>
        <w:t>私は</w:t>
      </w:r>
      <w:r w:rsidRPr="001C0E8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8B6691">
        <w:rPr>
          <w:rFonts w:hint="eastAsia"/>
          <w:sz w:val="24"/>
          <w:szCs w:val="24"/>
        </w:rPr>
        <w:t>（金融秩序の混乱その他突発的に生じた事象</w:t>
      </w:r>
      <w:r>
        <w:rPr>
          <w:rFonts w:hint="eastAsia"/>
          <w:sz w:val="24"/>
          <w:szCs w:val="24"/>
        </w:rPr>
        <w:t>）の発生に起因して</w:t>
      </w:r>
      <w:r w:rsidRPr="001C0E83">
        <w:rPr>
          <w:rFonts w:hint="eastAsia"/>
          <w:sz w:val="24"/>
          <w:szCs w:val="24"/>
        </w:rPr>
        <w:t>、</w:t>
      </w:r>
      <w:r w:rsidR="008B6691">
        <w:rPr>
          <w:rFonts w:hint="eastAsia"/>
          <w:sz w:val="24"/>
          <w:szCs w:val="24"/>
        </w:rPr>
        <w:t>現在、金融取引の正常化のために資金調達が必要となっており、また、</w:t>
      </w:r>
      <w:r w:rsidRPr="001C0E83">
        <w:rPr>
          <w:rFonts w:hint="eastAsia"/>
          <w:sz w:val="24"/>
          <w:szCs w:val="24"/>
        </w:rPr>
        <w:t>下記のとおり</w:t>
      </w:r>
      <w:r w:rsidR="008B6691">
        <w:rPr>
          <w:rFonts w:hint="eastAsia"/>
          <w:sz w:val="24"/>
          <w:szCs w:val="24"/>
        </w:rPr>
        <w:t>売上高等も減少しております。こうした事態の発生により、</w:t>
      </w:r>
      <w:r w:rsidRPr="00C71B29">
        <w:rPr>
          <w:rFonts w:hint="eastAsia"/>
          <w:sz w:val="24"/>
          <w:szCs w:val="24"/>
        </w:rPr>
        <w:t>経営の安定に支障が生じておりますので、中小企業信用保険法第</w:t>
      </w:r>
      <w:r>
        <w:rPr>
          <w:rFonts w:hint="eastAsia"/>
          <w:sz w:val="24"/>
          <w:szCs w:val="24"/>
        </w:rPr>
        <w:t>2</w:t>
      </w:r>
      <w:r w:rsidRPr="00C71B29">
        <w:rPr>
          <w:rFonts w:hint="eastAsia"/>
          <w:sz w:val="24"/>
          <w:szCs w:val="24"/>
        </w:rPr>
        <w:t>条第</w:t>
      </w:r>
      <w:r w:rsidR="008B6691">
        <w:rPr>
          <w:rFonts w:hint="eastAsia"/>
          <w:sz w:val="24"/>
          <w:szCs w:val="24"/>
        </w:rPr>
        <w:t>6</w:t>
      </w:r>
      <w:r w:rsidRPr="00C71B29">
        <w:rPr>
          <w:rFonts w:hint="eastAsia"/>
          <w:sz w:val="24"/>
          <w:szCs w:val="24"/>
        </w:rPr>
        <w:t>項</w:t>
      </w:r>
      <w:r w:rsidRPr="001C0E83">
        <w:rPr>
          <w:rFonts w:hint="eastAsia"/>
          <w:sz w:val="24"/>
          <w:szCs w:val="24"/>
        </w:rPr>
        <w:t>の規定に基づき認定されるようお願いします。</w:t>
      </w:r>
    </w:p>
    <w:p w:rsidR="00CD5F32" w:rsidRPr="00EE64E3" w:rsidRDefault="00CD5F32" w:rsidP="00CD5F32">
      <w:pPr>
        <w:spacing w:line="276" w:lineRule="auto"/>
        <w:rPr>
          <w:sz w:val="24"/>
          <w:szCs w:val="24"/>
        </w:rPr>
      </w:pPr>
    </w:p>
    <w:p w:rsidR="003C45EA" w:rsidRPr="005710FD" w:rsidRDefault="00C71B29" w:rsidP="003C45EA">
      <w:pPr>
        <w:spacing w:after="120" w:line="276" w:lineRule="auto"/>
        <w:ind w:firstLineChars="100" w:firstLine="240"/>
        <w:jc w:val="center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記</w:t>
      </w:r>
    </w:p>
    <w:p w:rsidR="00C71B29" w:rsidRDefault="00C71B29" w:rsidP="005710FD">
      <w:pPr>
        <w:spacing w:line="276" w:lineRule="auto"/>
        <w:jc w:val="left"/>
        <w:rPr>
          <w:sz w:val="24"/>
          <w:szCs w:val="24"/>
          <w:u w:val="single"/>
        </w:rPr>
      </w:pPr>
      <w:r w:rsidRPr="001C0E83">
        <w:rPr>
          <w:rFonts w:hint="eastAsia"/>
          <w:sz w:val="24"/>
          <w:szCs w:val="24"/>
        </w:rPr>
        <w:t xml:space="preserve">１　</w:t>
      </w:r>
      <w:r w:rsidR="005710FD">
        <w:rPr>
          <w:rFonts w:hint="eastAsia"/>
          <w:sz w:val="24"/>
          <w:szCs w:val="24"/>
        </w:rPr>
        <w:t xml:space="preserve">事業開始年月日　　　　　　　　　　　　　　　　　　</w:t>
      </w:r>
      <w:r w:rsidR="00997223">
        <w:rPr>
          <w:rFonts w:hint="eastAsia"/>
          <w:sz w:val="24"/>
          <w:szCs w:val="24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 xml:space="preserve">　　</w:t>
      </w:r>
      <w:r w:rsidR="00C56906">
        <w:rPr>
          <w:rFonts w:hint="eastAsia"/>
          <w:sz w:val="24"/>
          <w:szCs w:val="24"/>
          <w:u w:val="single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 xml:space="preserve">　</w:t>
      </w:r>
      <w:r w:rsidR="005710FD">
        <w:rPr>
          <w:rFonts w:hint="eastAsia"/>
          <w:sz w:val="24"/>
          <w:szCs w:val="24"/>
          <w:u w:val="single"/>
        </w:rPr>
        <w:t xml:space="preserve">　</w:t>
      </w:r>
      <w:r w:rsidR="005710FD" w:rsidRPr="009D2BC8">
        <w:rPr>
          <w:rFonts w:hint="eastAsia"/>
          <w:sz w:val="24"/>
          <w:szCs w:val="24"/>
          <w:u w:val="single"/>
        </w:rPr>
        <w:t>年　　月　　日</w:t>
      </w:r>
    </w:p>
    <w:p w:rsidR="00975331" w:rsidRPr="00C71B29" w:rsidRDefault="00975331" w:rsidP="00C71B29">
      <w:pPr>
        <w:spacing w:line="276" w:lineRule="auto"/>
        <w:jc w:val="left"/>
        <w:rPr>
          <w:bCs/>
          <w:sz w:val="24"/>
          <w:szCs w:val="24"/>
        </w:rPr>
      </w:pPr>
    </w:p>
    <w:p w:rsidR="00975331" w:rsidRPr="00975331" w:rsidRDefault="00975331" w:rsidP="00C71B29">
      <w:pPr>
        <w:spacing w:line="276" w:lineRule="auto"/>
        <w:jc w:val="left"/>
        <w:rPr>
          <w:bCs/>
          <w:sz w:val="24"/>
          <w:szCs w:val="24"/>
        </w:rPr>
      </w:pPr>
      <w:r w:rsidRPr="00975331">
        <w:rPr>
          <w:rFonts w:hint="eastAsia"/>
          <w:bCs/>
          <w:sz w:val="24"/>
          <w:szCs w:val="24"/>
        </w:rPr>
        <w:t>２</w:t>
      </w:r>
      <w:r w:rsidR="00C71B29">
        <w:rPr>
          <w:rFonts w:hint="eastAsia"/>
          <w:bCs/>
          <w:sz w:val="24"/>
          <w:szCs w:val="24"/>
        </w:rPr>
        <w:t xml:space="preserve">　</w:t>
      </w:r>
      <w:r w:rsidR="00287ADA">
        <w:rPr>
          <w:rFonts w:hint="eastAsia"/>
          <w:bCs/>
          <w:sz w:val="24"/>
          <w:szCs w:val="24"/>
        </w:rPr>
        <w:t>（１）</w:t>
      </w:r>
      <w:r w:rsidRPr="00975331">
        <w:rPr>
          <w:rFonts w:hint="eastAsia"/>
          <w:bCs/>
          <w:sz w:val="24"/>
          <w:szCs w:val="24"/>
        </w:rPr>
        <w:t>売上高等</w:t>
      </w:r>
      <w:r w:rsidR="003C45EA">
        <w:rPr>
          <w:rFonts w:hint="eastAsia"/>
          <w:bCs/>
          <w:sz w:val="24"/>
          <w:szCs w:val="24"/>
        </w:rPr>
        <w:t>（※</w:t>
      </w:r>
      <w:r w:rsidR="00E8669B">
        <w:rPr>
          <w:rFonts w:hint="eastAsia"/>
          <w:bCs/>
          <w:sz w:val="24"/>
          <w:szCs w:val="24"/>
        </w:rPr>
        <w:t>２</w:t>
      </w:r>
      <w:r w:rsidR="003C45EA">
        <w:rPr>
          <w:rFonts w:hint="eastAsia"/>
          <w:bCs/>
          <w:sz w:val="24"/>
          <w:szCs w:val="24"/>
        </w:rPr>
        <w:t>）</w:t>
      </w:r>
    </w:p>
    <w:p w:rsidR="00C56906" w:rsidRDefault="006C55CC" w:rsidP="006C55CC">
      <w:pPr>
        <w:spacing w:line="276" w:lineRule="auto"/>
        <w:ind w:left="72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（イ）</w:t>
      </w:r>
      <w:r w:rsidR="00975331" w:rsidRPr="006C55CC">
        <w:rPr>
          <w:rFonts w:hint="eastAsia"/>
          <w:bCs/>
          <w:sz w:val="24"/>
          <w:szCs w:val="24"/>
        </w:rPr>
        <w:t>最近１か月間の売上高等</w:t>
      </w:r>
      <w:r w:rsidR="00287ADA" w:rsidRPr="006C55CC">
        <w:rPr>
          <w:rFonts w:hint="eastAsia"/>
          <w:bCs/>
          <w:sz w:val="24"/>
          <w:szCs w:val="24"/>
        </w:rPr>
        <w:t>の実績</w:t>
      </w:r>
    </w:p>
    <w:p w:rsidR="00975331" w:rsidRPr="006C55CC" w:rsidRDefault="006C55CC" w:rsidP="00C56906">
      <w:pPr>
        <w:spacing w:line="276" w:lineRule="auto"/>
        <w:ind w:left="720" w:firstLineChars="1600" w:firstLine="3840"/>
        <w:jc w:val="left"/>
        <w:rPr>
          <w:bCs/>
          <w:sz w:val="24"/>
          <w:szCs w:val="24"/>
          <w:u w:val="single"/>
        </w:rPr>
      </w:pP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（Ｂ－Ａ）／Ｂ×100</w:t>
      </w:r>
      <w:r w:rsidR="00C5690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>減少率</w:t>
      </w:r>
      <w:r w:rsidR="00287ADA" w:rsidRPr="006C55CC"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 xml:space="preserve">　　　</w:t>
      </w:r>
      <w:r w:rsidR="00287ADA" w:rsidRPr="006C55CC">
        <w:rPr>
          <w:rFonts w:hint="eastAsia"/>
          <w:bCs/>
          <w:sz w:val="24"/>
          <w:szCs w:val="24"/>
          <w:u w:val="single"/>
        </w:rPr>
        <w:t xml:space="preserve">　</w:t>
      </w:r>
      <w:r w:rsidR="00E8548F" w:rsidRPr="006C55CC">
        <w:rPr>
          <w:rFonts w:hint="eastAsia"/>
          <w:bCs/>
          <w:sz w:val="24"/>
          <w:szCs w:val="24"/>
          <w:u w:val="single"/>
        </w:rPr>
        <w:t xml:space="preserve">　　％</w:t>
      </w:r>
    </w:p>
    <w:p w:rsidR="00975331" w:rsidRPr="00975331" w:rsidRDefault="00287ADA" w:rsidP="006C55CC">
      <w:pPr>
        <w:spacing w:line="276" w:lineRule="auto"/>
        <w:ind w:firstLineChars="500" w:firstLine="120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Ａ</w:t>
      </w:r>
      <w:r w:rsidR="003E78F0">
        <w:rPr>
          <w:rFonts w:hint="eastAsia"/>
          <w:bCs/>
          <w:sz w:val="24"/>
          <w:szCs w:val="24"/>
        </w:rPr>
        <w:t xml:space="preserve">　</w:t>
      </w:r>
      <w:r w:rsidR="008B6691">
        <w:rPr>
          <w:rFonts w:hint="eastAsia"/>
          <w:bCs/>
          <w:sz w:val="24"/>
          <w:szCs w:val="24"/>
        </w:rPr>
        <w:t>信用の収縮の</w:t>
      </w:r>
      <w:r>
        <w:rPr>
          <w:rFonts w:hint="eastAsia"/>
          <w:bCs/>
          <w:sz w:val="24"/>
          <w:szCs w:val="24"/>
        </w:rPr>
        <w:t>発生における</w:t>
      </w:r>
      <w:r w:rsidR="00975331" w:rsidRPr="00975331">
        <w:rPr>
          <w:rFonts w:hint="eastAsia"/>
          <w:bCs/>
          <w:sz w:val="24"/>
          <w:szCs w:val="24"/>
        </w:rPr>
        <w:t>最近１か月間の売上高等</w:t>
      </w:r>
      <w:r w:rsidRPr="00C56906">
        <w:rPr>
          <w:rFonts w:hint="eastAsia"/>
          <w:bCs/>
          <w:sz w:val="27"/>
          <w:szCs w:val="27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</w:t>
      </w:r>
      <w:r w:rsidR="003E78F0">
        <w:rPr>
          <w:rFonts w:hint="eastAsia"/>
          <w:sz w:val="24"/>
          <w:szCs w:val="24"/>
          <w:u w:val="single"/>
        </w:rPr>
        <w:t xml:space="preserve">　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E8548F" w:rsidRPr="00E8548F" w:rsidRDefault="00287ADA" w:rsidP="006C55CC">
      <w:pPr>
        <w:spacing w:after="240" w:line="276" w:lineRule="auto"/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Ｂ</w:t>
      </w:r>
      <w:r w:rsidR="003E78F0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の期間に対応する前年１か月間の売上高等</w:t>
      </w:r>
      <w:r w:rsidR="00E8548F">
        <w:rPr>
          <w:rFonts w:hint="eastAsia"/>
          <w:bCs/>
          <w:sz w:val="24"/>
          <w:szCs w:val="24"/>
        </w:rPr>
        <w:t xml:space="preserve">　</w:t>
      </w:r>
      <w:r w:rsidR="00C40E9C">
        <w:rPr>
          <w:rFonts w:hint="eastAsia"/>
          <w:bCs/>
          <w:sz w:val="24"/>
          <w:szCs w:val="24"/>
        </w:rPr>
        <w:t xml:space="preserve">　　</w:t>
      </w:r>
      <w:r w:rsidR="00C56906" w:rsidRPr="00C56906">
        <w:rPr>
          <w:rFonts w:hint="eastAsia"/>
          <w:bCs/>
          <w:sz w:val="27"/>
          <w:szCs w:val="27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</w:t>
      </w:r>
      <w:r w:rsidR="003E78F0">
        <w:rPr>
          <w:rFonts w:hint="eastAsia"/>
          <w:sz w:val="24"/>
          <w:szCs w:val="24"/>
          <w:u w:val="single"/>
        </w:rPr>
        <w:t xml:space="preserve">　</w:t>
      </w:r>
      <w:r w:rsidR="003E78F0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6C55CC" w:rsidRDefault="003E78F0" w:rsidP="00E8548F">
      <w:pPr>
        <w:spacing w:line="276" w:lineRule="auto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</w:t>
      </w:r>
      <w:r w:rsidR="00287ADA">
        <w:rPr>
          <w:rFonts w:hint="eastAsia"/>
          <w:bCs/>
          <w:sz w:val="24"/>
          <w:szCs w:val="24"/>
        </w:rPr>
        <w:t xml:space="preserve">　　</w:t>
      </w:r>
      <w:r>
        <w:rPr>
          <w:rFonts w:hint="eastAsia"/>
          <w:bCs/>
          <w:sz w:val="24"/>
          <w:szCs w:val="24"/>
        </w:rPr>
        <w:t>（ロ）</w:t>
      </w:r>
      <w:r w:rsidR="00287ADA">
        <w:rPr>
          <w:rFonts w:hint="eastAsia"/>
          <w:bCs/>
          <w:sz w:val="24"/>
          <w:szCs w:val="24"/>
        </w:rPr>
        <w:t>最近</w:t>
      </w:r>
      <w:r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か月間の売上高等</w:t>
      </w:r>
      <w:r w:rsidR="00287ADA">
        <w:rPr>
          <w:rFonts w:hint="eastAsia"/>
          <w:bCs/>
          <w:sz w:val="24"/>
          <w:szCs w:val="24"/>
        </w:rPr>
        <w:t>の実績見込み</w:t>
      </w:r>
      <w:r w:rsidR="006C55CC">
        <w:rPr>
          <w:rFonts w:hint="eastAsia"/>
          <w:bCs/>
          <w:sz w:val="24"/>
          <w:szCs w:val="24"/>
        </w:rPr>
        <w:t>（実績でも可）</w:t>
      </w:r>
    </w:p>
    <w:p w:rsidR="00975331" w:rsidRPr="006C55CC" w:rsidRDefault="006C55CC" w:rsidP="00C56906">
      <w:pPr>
        <w:spacing w:line="276" w:lineRule="auto"/>
        <w:ind w:firstLineChars="800" w:firstLine="1920"/>
        <w:jc w:val="left"/>
        <w:rPr>
          <w:bCs/>
          <w:sz w:val="24"/>
          <w:szCs w:val="24"/>
          <w:u w:val="single"/>
        </w:rPr>
      </w:pPr>
      <w:r w:rsidRPr="00A05D73">
        <w:rPr>
          <w:rFonts w:asciiTheme="majorEastAsia" w:eastAsiaTheme="majorEastAsia" w:hAnsiTheme="majorEastAsia" w:hint="eastAsia"/>
          <w:bCs/>
          <w:sz w:val="24"/>
          <w:szCs w:val="24"/>
        </w:rPr>
        <w:t>｛（Ｂ＋Ｄ）－（Ａ＋Ｃ）｝／（Ｂ＋Ｄ）×100</w:t>
      </w:r>
      <w:r w:rsidR="00C56906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>減少率</w:t>
      </w:r>
      <w:r w:rsidR="00287ADA">
        <w:rPr>
          <w:rFonts w:hint="eastAsia"/>
          <w:bCs/>
          <w:sz w:val="24"/>
          <w:szCs w:val="24"/>
          <w:u w:val="single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 xml:space="preserve">　</w:t>
      </w:r>
      <w:r w:rsidR="00287ADA">
        <w:rPr>
          <w:rFonts w:hint="eastAsia"/>
          <w:bCs/>
          <w:sz w:val="24"/>
          <w:szCs w:val="24"/>
          <w:u w:val="single"/>
        </w:rPr>
        <w:t xml:space="preserve">　　　</w:t>
      </w:r>
      <w:r w:rsidR="00287ADA" w:rsidRPr="003E78F0">
        <w:rPr>
          <w:rFonts w:hint="eastAsia"/>
          <w:bCs/>
          <w:sz w:val="24"/>
          <w:szCs w:val="24"/>
          <w:u w:val="single"/>
        </w:rPr>
        <w:t xml:space="preserve">　</w:t>
      </w:r>
      <w:r w:rsidR="00287ADA">
        <w:rPr>
          <w:rFonts w:hint="eastAsia"/>
          <w:bCs/>
          <w:sz w:val="24"/>
          <w:szCs w:val="24"/>
          <w:u w:val="single"/>
        </w:rPr>
        <w:t xml:space="preserve">　</w:t>
      </w:r>
      <w:r w:rsidR="00287ADA" w:rsidRPr="003E78F0">
        <w:rPr>
          <w:rFonts w:hint="eastAsia"/>
          <w:bCs/>
          <w:sz w:val="24"/>
          <w:szCs w:val="24"/>
          <w:u w:val="single"/>
        </w:rPr>
        <w:t>％</w:t>
      </w:r>
    </w:p>
    <w:p w:rsidR="00975331" w:rsidRPr="00975331" w:rsidRDefault="00287ADA" w:rsidP="006C55CC">
      <w:pPr>
        <w:spacing w:line="276" w:lineRule="auto"/>
        <w:ind w:firstLineChars="500" w:firstLine="120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Ｃ</w:t>
      </w:r>
      <w:r w:rsidR="00EB2EE6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Ａ</w:t>
      </w:r>
      <w:r w:rsidR="00975331" w:rsidRPr="00975331">
        <w:rPr>
          <w:rFonts w:hint="eastAsia"/>
          <w:bCs/>
          <w:sz w:val="24"/>
          <w:szCs w:val="24"/>
        </w:rPr>
        <w:t>の期間後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か月間の見込み売上高等</w:t>
      </w:r>
      <w:r w:rsidR="006C55CC">
        <w:rPr>
          <w:rFonts w:hint="eastAsia"/>
          <w:bCs/>
          <w:sz w:val="24"/>
          <w:szCs w:val="24"/>
        </w:rPr>
        <w:t xml:space="preserve">　</w:t>
      </w:r>
      <w:r w:rsidR="00E8548F">
        <w:rPr>
          <w:rFonts w:hint="eastAsia"/>
          <w:bCs/>
          <w:sz w:val="24"/>
          <w:szCs w:val="24"/>
        </w:rPr>
        <w:t xml:space="preserve">　　</w:t>
      </w:r>
      <w:r w:rsidR="00867936">
        <w:rPr>
          <w:rFonts w:hint="eastAsia"/>
          <w:bCs/>
          <w:sz w:val="24"/>
          <w:szCs w:val="24"/>
        </w:rPr>
        <w:t xml:space="preserve">　</w:t>
      </w:r>
      <w:r w:rsidR="00E8548F" w:rsidRPr="00C56906">
        <w:rPr>
          <w:rFonts w:hint="eastAsia"/>
          <w:bCs/>
          <w:sz w:val="27"/>
          <w:szCs w:val="27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867936" w:rsidRDefault="00287ADA" w:rsidP="00CD5F32">
      <w:pPr>
        <w:spacing w:after="120" w:line="276" w:lineRule="auto"/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</w:rPr>
        <w:t>Ｄ</w:t>
      </w:r>
      <w:r w:rsidR="00EB2EE6">
        <w:rPr>
          <w:rFonts w:hint="eastAsia"/>
          <w:bCs/>
          <w:sz w:val="24"/>
          <w:szCs w:val="24"/>
        </w:rPr>
        <w:t xml:space="preserve">　</w:t>
      </w:r>
      <w:r>
        <w:rPr>
          <w:rFonts w:hint="eastAsia"/>
          <w:bCs/>
          <w:sz w:val="24"/>
          <w:szCs w:val="24"/>
        </w:rPr>
        <w:t>Ｃ</w:t>
      </w:r>
      <w:r w:rsidR="00975331" w:rsidRPr="00975331">
        <w:rPr>
          <w:rFonts w:hint="eastAsia"/>
          <w:bCs/>
          <w:sz w:val="24"/>
          <w:szCs w:val="24"/>
        </w:rPr>
        <w:t>の期間に対応する前年</w:t>
      </w:r>
      <w:r w:rsidR="00EB2EE6">
        <w:rPr>
          <w:rFonts w:hint="eastAsia"/>
          <w:bCs/>
          <w:sz w:val="24"/>
          <w:szCs w:val="24"/>
        </w:rPr>
        <w:t>2</w:t>
      </w:r>
      <w:r w:rsidR="00975331" w:rsidRPr="00975331">
        <w:rPr>
          <w:rFonts w:hint="eastAsia"/>
          <w:bCs/>
          <w:sz w:val="24"/>
          <w:szCs w:val="24"/>
        </w:rPr>
        <w:t>か月間の売上高等</w:t>
      </w:r>
      <w:r w:rsidR="004470EC">
        <w:rPr>
          <w:rFonts w:hint="eastAsia"/>
          <w:bCs/>
          <w:sz w:val="24"/>
          <w:szCs w:val="24"/>
        </w:rPr>
        <w:t xml:space="preserve">　</w:t>
      </w:r>
      <w:r w:rsidR="00867936" w:rsidRPr="00C56906">
        <w:rPr>
          <w:rFonts w:hint="eastAsia"/>
          <w:bCs/>
          <w:sz w:val="27"/>
          <w:szCs w:val="27"/>
        </w:rPr>
        <w:t xml:space="preserve">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</w:t>
      </w:r>
      <w:r w:rsidR="00EB2EE6">
        <w:rPr>
          <w:rFonts w:hint="eastAsia"/>
          <w:sz w:val="24"/>
          <w:szCs w:val="24"/>
          <w:u w:val="single"/>
        </w:rPr>
        <w:t xml:space="preserve">　　</w:t>
      </w:r>
      <w:r w:rsidR="00EB2EE6" w:rsidRPr="001C0E83">
        <w:rPr>
          <w:rFonts w:hint="eastAsia"/>
          <w:sz w:val="24"/>
          <w:szCs w:val="24"/>
          <w:u w:val="single"/>
        </w:rPr>
        <w:t xml:space="preserve">　　　　　円</w:t>
      </w:r>
    </w:p>
    <w:p w:rsidR="003C45EA" w:rsidRPr="006C55CC" w:rsidRDefault="003C45EA" w:rsidP="00287ADA">
      <w:pPr>
        <w:spacing w:line="276" w:lineRule="auto"/>
        <w:jc w:val="left"/>
        <w:rPr>
          <w:sz w:val="24"/>
          <w:szCs w:val="24"/>
          <w:u w:val="single"/>
        </w:rPr>
      </w:pPr>
    </w:p>
    <w:p w:rsidR="00287ADA" w:rsidRDefault="00287ADA" w:rsidP="000D56AE">
      <w:pPr>
        <w:spacing w:after="120" w:line="276" w:lineRule="auto"/>
        <w:jc w:val="left"/>
        <w:rPr>
          <w:sz w:val="24"/>
          <w:szCs w:val="24"/>
        </w:rPr>
      </w:pPr>
      <w:r w:rsidRPr="00287ADA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売上高等が減少し、又は</w:t>
      </w:r>
      <w:r w:rsidR="00C40E9C">
        <w:rPr>
          <w:rFonts w:hint="eastAsia"/>
          <w:sz w:val="24"/>
          <w:szCs w:val="24"/>
        </w:rPr>
        <w:t>減少</w:t>
      </w:r>
      <w:r>
        <w:rPr>
          <w:rFonts w:hint="eastAsia"/>
          <w:sz w:val="24"/>
          <w:szCs w:val="24"/>
        </w:rPr>
        <w:t>すると見込まれる理由</w:t>
      </w:r>
    </w:p>
    <w:p w:rsidR="006C55CC" w:rsidRDefault="00CD5F32" w:rsidP="006C55CC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C55CC" w:rsidRPr="000D56AE" w:rsidRDefault="006C55CC" w:rsidP="004470EC">
      <w:pPr>
        <w:spacing w:line="360" w:lineRule="auto"/>
        <w:jc w:val="left"/>
        <w:rPr>
          <w:sz w:val="24"/>
          <w:szCs w:val="24"/>
        </w:rPr>
      </w:pPr>
    </w:p>
    <w:p w:rsidR="00867936" w:rsidRPr="001C0E83" w:rsidRDefault="000D56AE" w:rsidP="003F620F">
      <w:pPr>
        <w:spacing w:after="120" w:line="276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C31B9" wp14:editId="4B1C4958">
                <wp:simplePos x="0" y="0"/>
                <wp:positionH relativeFrom="column">
                  <wp:posOffset>-205740</wp:posOffset>
                </wp:positionH>
                <wp:positionV relativeFrom="paragraph">
                  <wp:posOffset>281305</wp:posOffset>
                </wp:positionV>
                <wp:extent cx="6534150" cy="21812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2pt;margin-top:22.15pt;width:514.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BseAIAAPo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MOgd&#10;Rop00KLPUDSiNpKjLJSnN64EryfzaANBZx40/eaQ0osWvPi9tbpvOWEAKg3+ycWBsHFwFK37D5pB&#10;dLL1OlZq39guBIQaoH1syPOpIXzvEYWf08l1nk6gbxRsWVqkWTaJOUh5PG6s8++47lBYVNgC+Bie&#10;7B6cD3BIeXQJ2ZReCSlj16VCfYVnEwgZiWkpWDDGjd2sF9KiHQm6ic8hrzt364QH9UrRVbg4OZEy&#10;lGOpWMziiZDDGpBIFYIDO8B2WA0qeZmNZ8tiWeSjPJsuR/m4rkf3q0U+mq7Sm0l9XS8Wdfoz4Ezz&#10;shWMcRWgHhWb5n+niMPsDFo7afaCkjtnvorPa+bJJYxYZWB1/EZ2UQeh9YOE1po9gwysHkYQrgxY&#10;tNr+wKiH8auw+74llmMk3yuQ0k2ezSYwr3FTFDPQgD03rM8MRFEIVGGP0bBc+GHCt8aKTQt50thh&#10;pe9BfI2IsgjCHDAdJAsDFvEfLoMwwef76PX7ypr/AgAA//8DAFBLAwQUAAYACAAAACEAFIelRuIA&#10;AAAKAQAADwAAAGRycy9kb3ducmV2LnhtbEyPQU+DQBCF7yb+h82YeGuXAkGKDA2x0ZMxbW2aeNvC&#10;CCg7S9hti/5615MeJ+/Le9/kq0n34kyj7QwjLOYBCOLK1B03CPvXx1kKwjrFteoNE8IXWVgV11e5&#10;ympz4S2dd64RvoRtphBa54ZMSlu1pJWdm4HYZ+9m1Mr5c2xkPaqLL9e9DIMgkVp17BdaNdBDS9Xn&#10;7qQRtuWUPH13b7F9PpSLlyFcb4L1B+LtzVTeg3A0uT8YfvW9OhTe6WhOXFvRI8yiMPYoQhxHIDyw&#10;XCYJiCNClN6lIItc/n+h+AEAAP//AwBQSwECLQAUAAYACAAAACEAtoM4kv4AAADhAQAAEwAAAAAA&#10;AAAAAAAAAAAAAAAAW0NvbnRlbnRfVHlwZXNdLnhtbFBLAQItABQABgAIAAAAIQA4/SH/1gAAAJQB&#10;AAALAAAAAAAAAAAAAAAAAC8BAABfcmVscy8ucmVsc1BLAQItABQABgAIAAAAIQBiPYBseAIAAPoE&#10;AAAOAAAAAAAAAAAAAAAAAC4CAABkcnMvZTJvRG9jLnhtbFBLAQItABQABgAIAAAAIQAUh6VG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  <w:r w:rsidR="00C56FBF" w:rsidRPr="00C56FBF">
        <w:rPr>
          <w:rFonts w:hint="eastAsia"/>
          <w:sz w:val="24"/>
          <w:szCs w:val="24"/>
        </w:rPr>
        <w:t>以上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DA51A0">
        <w:rPr>
          <w:rFonts w:hint="eastAsia"/>
          <w:sz w:val="24"/>
          <w:szCs w:val="24"/>
        </w:rPr>
        <w:t xml:space="preserve">　　第</w:t>
      </w:r>
      <w:bookmarkStart w:id="0" w:name="_GoBack"/>
      <w:bookmarkEnd w:id="0"/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　</w:t>
      </w:r>
      <w:r w:rsidR="002218FB" w:rsidRPr="001C0E83">
        <w:rPr>
          <w:rFonts w:hint="eastAsia"/>
          <w:sz w:val="24"/>
          <w:szCs w:val="24"/>
        </w:rPr>
        <w:t>号</w:t>
      </w:r>
    </w:p>
    <w:p w:rsidR="002218FB" w:rsidRPr="001C0E83" w:rsidRDefault="00E7555E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</w:t>
      </w:r>
      <w:r w:rsidR="00A07A68">
        <w:rPr>
          <w:rFonts w:hint="eastAsia"/>
          <w:sz w:val="24"/>
          <w:szCs w:val="24"/>
        </w:rPr>
        <w:t xml:space="preserve">　</w:t>
      </w:r>
      <w:r w:rsidR="002218FB" w:rsidRPr="001C0E83">
        <w:rPr>
          <w:rFonts w:hint="eastAsia"/>
          <w:sz w:val="24"/>
          <w:szCs w:val="24"/>
        </w:rPr>
        <w:t xml:space="preserve">　年　　月　　日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2218FB" w:rsidRPr="001C0E83" w:rsidRDefault="002218FB" w:rsidP="00C56FBF">
      <w:pPr>
        <w:spacing w:after="240" w:line="276" w:lineRule="auto"/>
        <w:ind w:firstLineChars="100" w:firstLine="24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>申請のとおり</w:t>
      </w:r>
      <w:r w:rsidR="004154FA" w:rsidRPr="001C0E83">
        <w:rPr>
          <w:rFonts w:hint="eastAsia"/>
          <w:sz w:val="24"/>
          <w:szCs w:val="24"/>
        </w:rPr>
        <w:t>、</w:t>
      </w:r>
      <w:r w:rsidRPr="001C0E83">
        <w:rPr>
          <w:rFonts w:hint="eastAsia"/>
          <w:sz w:val="24"/>
          <w:szCs w:val="24"/>
        </w:rPr>
        <w:t>相違ないことを認定します。</w:t>
      </w:r>
    </w:p>
    <w:p w:rsidR="001D05CA" w:rsidRPr="001C0E83" w:rsidRDefault="00A07A68" w:rsidP="0013411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（注）本認定書の有効期間：　　　　</w:t>
      </w:r>
      <w:r w:rsidR="00C8273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　月　　日から　　</w:t>
      </w:r>
      <w:r w:rsidR="001D05CA" w:rsidRPr="001C0E83">
        <w:rPr>
          <w:rFonts w:hint="eastAsia"/>
          <w:sz w:val="24"/>
          <w:szCs w:val="24"/>
        </w:rPr>
        <w:t xml:space="preserve">　　</w:t>
      </w:r>
      <w:r w:rsidR="00C82738">
        <w:rPr>
          <w:rFonts w:hint="eastAsia"/>
          <w:sz w:val="24"/>
          <w:szCs w:val="24"/>
        </w:rPr>
        <w:t xml:space="preserve"> </w:t>
      </w:r>
      <w:r w:rsidR="001D05CA" w:rsidRPr="001C0E83">
        <w:rPr>
          <w:rFonts w:hint="eastAsia"/>
          <w:sz w:val="24"/>
          <w:szCs w:val="24"/>
        </w:rPr>
        <w:t>年　　月　　日まで</w:t>
      </w:r>
    </w:p>
    <w:p w:rsidR="002218FB" w:rsidRPr="001C0E83" w:rsidRDefault="002218FB" w:rsidP="0013411D">
      <w:pPr>
        <w:spacing w:line="276" w:lineRule="auto"/>
        <w:jc w:val="left"/>
        <w:rPr>
          <w:sz w:val="24"/>
          <w:szCs w:val="24"/>
        </w:rPr>
      </w:pPr>
    </w:p>
    <w:p w:rsidR="00832CDA" w:rsidRPr="001C0E83" w:rsidRDefault="00832CDA" w:rsidP="004470EC">
      <w:pPr>
        <w:jc w:val="left"/>
        <w:rPr>
          <w:sz w:val="24"/>
          <w:szCs w:val="24"/>
        </w:rPr>
      </w:pPr>
    </w:p>
    <w:p w:rsidR="001525DC" w:rsidRPr="001C0E83" w:rsidRDefault="001525DC" w:rsidP="0013411D">
      <w:pPr>
        <w:spacing w:line="276" w:lineRule="auto"/>
        <w:ind w:firstLineChars="1700" w:firstLine="4080"/>
        <w:jc w:val="left"/>
        <w:rPr>
          <w:sz w:val="24"/>
          <w:szCs w:val="24"/>
        </w:rPr>
      </w:pPr>
      <w:r w:rsidRPr="001C0E83">
        <w:rPr>
          <w:rFonts w:hint="eastAsia"/>
          <w:sz w:val="24"/>
          <w:szCs w:val="24"/>
        </w:rPr>
        <w:t xml:space="preserve">認定者名　</w:t>
      </w:r>
      <w:r w:rsidR="00A07A68">
        <w:rPr>
          <w:rFonts w:hint="eastAsia"/>
          <w:sz w:val="24"/>
          <w:szCs w:val="24"/>
        </w:rPr>
        <w:t xml:space="preserve">　習志野市長　　　　　　　　　</w:t>
      </w:r>
    </w:p>
    <w:sectPr w:rsidR="001525DC" w:rsidRPr="001C0E83" w:rsidSect="003F620F">
      <w:pgSz w:w="11906" w:h="16838" w:code="9"/>
      <w:pgMar w:top="851" w:right="1134" w:bottom="426" w:left="1134" w:header="851" w:footer="992" w:gutter="0"/>
      <w:cols w:space="425"/>
      <w:docGrid w:linePitch="292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AE" w:rsidRDefault="00A72BAE" w:rsidP="001525DC">
      <w:r>
        <w:separator/>
      </w:r>
    </w:p>
  </w:endnote>
  <w:endnote w:type="continuationSeparator" w:id="0">
    <w:p w:rsidR="00A72BAE" w:rsidRDefault="00A72BAE" w:rsidP="001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AE" w:rsidRDefault="00A72BAE" w:rsidP="001525DC">
      <w:r>
        <w:separator/>
      </w:r>
    </w:p>
  </w:footnote>
  <w:footnote w:type="continuationSeparator" w:id="0">
    <w:p w:rsidR="00A72BAE" w:rsidRDefault="00A72BAE" w:rsidP="001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223F"/>
    <w:multiLevelType w:val="hybridMultilevel"/>
    <w:tmpl w:val="BF804850"/>
    <w:lvl w:ilvl="0" w:tplc="00D404A0">
      <w:start w:val="1"/>
      <w:numFmt w:val="irohaFullWidth"/>
      <w:lvlText w:val="（%1）"/>
      <w:lvlJc w:val="left"/>
      <w:pPr>
        <w:ind w:left="14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CA"/>
    <w:rsid w:val="000D56AE"/>
    <w:rsid w:val="0013411D"/>
    <w:rsid w:val="001525DC"/>
    <w:rsid w:val="00192FD9"/>
    <w:rsid w:val="001C0E83"/>
    <w:rsid w:val="001D05CA"/>
    <w:rsid w:val="002218FB"/>
    <w:rsid w:val="00287ADA"/>
    <w:rsid w:val="002C7BFD"/>
    <w:rsid w:val="00345D5C"/>
    <w:rsid w:val="00367CA2"/>
    <w:rsid w:val="00385C13"/>
    <w:rsid w:val="003C45EA"/>
    <w:rsid w:val="003E78F0"/>
    <w:rsid w:val="003F620F"/>
    <w:rsid w:val="004154FA"/>
    <w:rsid w:val="004470EC"/>
    <w:rsid w:val="005710FD"/>
    <w:rsid w:val="00592147"/>
    <w:rsid w:val="006478B5"/>
    <w:rsid w:val="006C55CC"/>
    <w:rsid w:val="006E0ABA"/>
    <w:rsid w:val="00742522"/>
    <w:rsid w:val="007C1C66"/>
    <w:rsid w:val="007F074B"/>
    <w:rsid w:val="008241CB"/>
    <w:rsid w:val="00832CDA"/>
    <w:rsid w:val="00867936"/>
    <w:rsid w:val="008849E8"/>
    <w:rsid w:val="008B03C1"/>
    <w:rsid w:val="008B6691"/>
    <w:rsid w:val="009160DB"/>
    <w:rsid w:val="00975331"/>
    <w:rsid w:val="00976740"/>
    <w:rsid w:val="00997223"/>
    <w:rsid w:val="00A054B7"/>
    <w:rsid w:val="00A05D73"/>
    <w:rsid w:val="00A07A68"/>
    <w:rsid w:val="00A54A25"/>
    <w:rsid w:val="00A72BAE"/>
    <w:rsid w:val="00A76725"/>
    <w:rsid w:val="00AA10EC"/>
    <w:rsid w:val="00B56375"/>
    <w:rsid w:val="00C0596F"/>
    <w:rsid w:val="00C40E9C"/>
    <w:rsid w:val="00C554EB"/>
    <w:rsid w:val="00C56906"/>
    <w:rsid w:val="00C56FBF"/>
    <w:rsid w:val="00C67905"/>
    <w:rsid w:val="00C71B29"/>
    <w:rsid w:val="00C82738"/>
    <w:rsid w:val="00CD5F32"/>
    <w:rsid w:val="00DA51A0"/>
    <w:rsid w:val="00DB094F"/>
    <w:rsid w:val="00DD16AC"/>
    <w:rsid w:val="00E734C9"/>
    <w:rsid w:val="00E7555E"/>
    <w:rsid w:val="00E76E51"/>
    <w:rsid w:val="00E8548F"/>
    <w:rsid w:val="00E8669B"/>
    <w:rsid w:val="00EB2EE6"/>
    <w:rsid w:val="00EC2A83"/>
    <w:rsid w:val="00EC7F13"/>
    <w:rsid w:val="00EE64E3"/>
    <w:rsid w:val="00F32AD5"/>
    <w:rsid w:val="00F900BC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525DC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5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525DC"/>
    <w:rPr>
      <w:kern w:val="2"/>
      <w:sz w:val="22"/>
    </w:rPr>
  </w:style>
  <w:style w:type="paragraph" w:styleId="a9">
    <w:name w:val="List Paragraph"/>
    <w:basedOn w:val="a"/>
    <w:uiPriority w:val="34"/>
    <w:qFormat/>
    <w:rsid w:val="006C55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中小企業信用保険法第２条第３項第２号イの規定による認定申請書</vt:lpstr>
      <vt:lpstr>中小企業信用保険法第２条第３項第２号イの規定による認定申請書</vt:lpstr>
    </vt:vector>
  </TitlesOfParts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terms:modified xsi:type="dcterms:W3CDTF">2018-12-28T04:52:00Z</dcterms:modified>
</cp:coreProperties>
</file>