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6" w:rsidRPr="003E50EA" w:rsidRDefault="003E50EA" w:rsidP="003E50EA">
      <w:pPr>
        <w:spacing w:line="400" w:lineRule="exact"/>
        <w:jc w:val="center"/>
        <w:rPr>
          <w:rFonts w:ascii="游ゴシック" w:eastAsia="游ゴシック" w:hAnsi="游ゴシック" w:hint="eastAsia"/>
          <w:sz w:val="24"/>
        </w:rPr>
      </w:pPr>
      <w:r w:rsidRPr="003E50EA">
        <w:rPr>
          <w:rFonts w:ascii="游ゴシック" w:eastAsia="游ゴシック" w:hAnsi="游ゴシック" w:hint="eastAsia"/>
          <w:sz w:val="32"/>
        </w:rPr>
        <w:t>委　任　状</w:t>
      </w:r>
    </w:p>
    <w:p w:rsidR="003E50EA" w:rsidRPr="003E50EA" w:rsidRDefault="003E50EA" w:rsidP="003E50EA">
      <w:pPr>
        <w:spacing w:line="400" w:lineRule="exact"/>
        <w:rPr>
          <w:rFonts w:ascii="游ゴシック" w:eastAsia="游ゴシック" w:hAnsi="游ゴシック" w:hint="eastAsia"/>
          <w:sz w:val="24"/>
        </w:rPr>
      </w:pPr>
    </w:p>
    <w:p w:rsidR="003E50EA" w:rsidRPr="003E50EA" w:rsidRDefault="0024289F" w:rsidP="0024289F">
      <w:pPr>
        <w:spacing w:line="400" w:lineRule="exact"/>
        <w:ind w:leftChars="1433" w:left="3009"/>
        <w:rPr>
          <w:rFonts w:ascii="游ゴシック" w:eastAsia="游ゴシック" w:hAnsi="游ゴシック" w:hint="eastAsia"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（</w:t>
      </w:r>
      <w:r w:rsidR="003E50EA" w:rsidRPr="003E50EA">
        <w:rPr>
          <w:rFonts w:ascii="游ゴシック" w:eastAsia="游ゴシック" w:hAnsi="游ゴシック" w:hint="eastAsia"/>
          <w:sz w:val="24"/>
        </w:rPr>
        <w:t>代理人</w:t>
      </w:r>
      <w:r>
        <w:rPr>
          <w:rFonts w:ascii="游ゴシック" w:eastAsia="游ゴシック" w:hAnsi="游ゴシック" w:hint="eastAsia"/>
          <w:sz w:val="24"/>
        </w:rPr>
        <w:t>）</w:t>
      </w:r>
    </w:p>
    <w:p w:rsidR="003E50EA" w:rsidRPr="003E50EA" w:rsidRDefault="003E50EA" w:rsidP="003E50EA">
      <w:pPr>
        <w:spacing w:line="400" w:lineRule="exact"/>
        <w:ind w:leftChars="1552" w:left="3259"/>
        <w:rPr>
          <w:rFonts w:ascii="游ゴシック" w:eastAsia="游ゴシック" w:hAnsi="游ゴシック" w:hint="eastAsia"/>
          <w:sz w:val="24"/>
          <w:u w:val="wave"/>
        </w:rPr>
      </w:pPr>
      <w:r>
        <w:rPr>
          <w:rFonts w:ascii="游ゴシック" w:eastAsia="游ゴシック" w:hAnsi="游ゴシック" w:hint="eastAsia"/>
          <w:sz w:val="24"/>
        </w:rPr>
        <w:t xml:space="preserve">　金融機関・支店名　</w:t>
      </w:r>
      <w:r w:rsidRPr="003E50EA">
        <w:rPr>
          <w:rFonts w:ascii="游ゴシック" w:eastAsia="游ゴシック" w:hAnsi="游ゴシック" w:hint="eastAsia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</w:t>
      </w:r>
    </w:p>
    <w:p w:rsidR="003E50EA" w:rsidRDefault="003E50EA" w:rsidP="003E50EA">
      <w:pPr>
        <w:spacing w:before="120" w:line="400" w:lineRule="exact"/>
        <w:ind w:leftChars="1552" w:left="3259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Pr="003E50EA">
        <w:rPr>
          <w:rFonts w:ascii="游ゴシック" w:eastAsia="游ゴシック" w:hAnsi="游ゴシック" w:hint="eastAsia"/>
          <w:spacing w:val="90"/>
          <w:kern w:val="0"/>
          <w:sz w:val="24"/>
          <w:fitText w:val="1920" w:id="-2065873152"/>
        </w:rPr>
        <w:t>支店所在</w:t>
      </w:r>
      <w:r w:rsidRPr="003E50EA">
        <w:rPr>
          <w:rFonts w:ascii="游ゴシック" w:eastAsia="游ゴシック" w:hAnsi="游ゴシック" w:hint="eastAsia"/>
          <w:kern w:val="0"/>
          <w:sz w:val="24"/>
          <w:fitText w:val="1920" w:id="-2065873152"/>
        </w:rPr>
        <w:t>地</w:t>
      </w:r>
      <w:r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3E50EA">
        <w:rPr>
          <w:rFonts w:ascii="游ゴシック" w:eastAsia="游ゴシック" w:hAnsi="游ゴシック" w:hint="eastAsia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</w:t>
      </w:r>
    </w:p>
    <w:p w:rsidR="003E50EA" w:rsidRPr="003E50EA" w:rsidRDefault="003E50EA" w:rsidP="003E50EA">
      <w:pPr>
        <w:spacing w:before="120" w:line="400" w:lineRule="exact"/>
        <w:ind w:leftChars="1773" w:left="3723"/>
        <w:rPr>
          <w:rFonts w:ascii="游ゴシック" w:eastAsia="游ゴシック" w:hAnsi="游ゴシック" w:hint="eastAsia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</w:rPr>
        <w:t xml:space="preserve">　　担当者氏名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</w:t>
      </w:r>
    </w:p>
    <w:p w:rsidR="003E50EA" w:rsidRDefault="003E50EA" w:rsidP="003E50EA">
      <w:pPr>
        <w:spacing w:line="400" w:lineRule="exact"/>
        <w:ind w:leftChars="1773" w:left="3723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担当者氏名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</w:t>
      </w:r>
    </w:p>
    <w:p w:rsidR="003E50EA" w:rsidRDefault="003E50EA" w:rsidP="003E50EA">
      <w:pPr>
        <w:spacing w:line="400" w:lineRule="exact"/>
        <w:ind w:leftChars="1773" w:left="3723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担当者氏名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</w:t>
      </w:r>
    </w:p>
    <w:p w:rsidR="003E50EA" w:rsidRDefault="003E50EA" w:rsidP="003E50EA">
      <w:pPr>
        <w:spacing w:line="400" w:lineRule="exact"/>
        <w:rPr>
          <w:rFonts w:ascii="游ゴシック" w:eastAsia="游ゴシック" w:hAnsi="游ゴシック" w:hint="eastAsia"/>
          <w:sz w:val="24"/>
        </w:rPr>
      </w:pPr>
    </w:p>
    <w:p w:rsidR="003E50EA" w:rsidRDefault="003E50EA" w:rsidP="003E50EA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私は、上記の者を代理人と定め、下記の権限を委任いたします。</w:t>
      </w:r>
    </w:p>
    <w:p w:rsidR="003E50EA" w:rsidRDefault="003E50EA" w:rsidP="003E50EA">
      <w:pPr>
        <w:spacing w:line="400" w:lineRule="exact"/>
        <w:rPr>
          <w:rFonts w:ascii="游ゴシック" w:eastAsia="游ゴシック" w:hAnsi="游ゴシック" w:hint="eastAsia"/>
          <w:sz w:val="24"/>
        </w:rPr>
      </w:pPr>
    </w:p>
    <w:p w:rsidR="003E50EA" w:rsidRDefault="003E50EA" w:rsidP="003E50E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E50EA" w:rsidRPr="003E50EA" w:rsidRDefault="003E50EA" w:rsidP="003E50EA">
      <w:pPr>
        <w:pStyle w:val="a7"/>
        <w:numPr>
          <w:ilvl w:val="0"/>
          <w:numId w:val="1"/>
        </w:numPr>
        <w:spacing w:line="400" w:lineRule="exact"/>
        <w:ind w:leftChars="0" w:left="567" w:hanging="278"/>
        <w:rPr>
          <w:rFonts w:ascii="游ゴシック" w:eastAsia="游ゴシック" w:hAnsi="游ゴシック" w:hint="eastAsia"/>
          <w:sz w:val="24"/>
          <w:szCs w:val="24"/>
        </w:rPr>
      </w:pPr>
      <w:r w:rsidRPr="003E50EA">
        <w:rPr>
          <w:rFonts w:ascii="游ゴシック" w:eastAsia="游ゴシック" w:hAnsi="游ゴシック" w:hint="eastAsia"/>
          <w:sz w:val="24"/>
          <w:szCs w:val="24"/>
        </w:rPr>
        <w:t>セーフティネット保証4号、5号または危機関連保証の認定に係る手続き</w:t>
      </w:r>
    </w:p>
    <w:p w:rsidR="003E50EA" w:rsidRPr="003E50EA" w:rsidRDefault="003E50EA" w:rsidP="003E50EA">
      <w:pPr>
        <w:pStyle w:val="a7"/>
        <w:numPr>
          <w:ilvl w:val="0"/>
          <w:numId w:val="1"/>
        </w:numPr>
        <w:spacing w:before="240" w:line="400" w:lineRule="exact"/>
        <w:ind w:leftChars="0" w:left="567" w:hanging="278"/>
        <w:rPr>
          <w:rFonts w:hint="eastAsia"/>
          <w:sz w:val="24"/>
          <w:szCs w:val="24"/>
        </w:rPr>
      </w:pPr>
    </w:p>
    <w:p w:rsidR="003E50EA" w:rsidRPr="003E50EA" w:rsidRDefault="003E50EA" w:rsidP="003E50EA">
      <w:pPr>
        <w:pStyle w:val="a7"/>
        <w:numPr>
          <w:ilvl w:val="0"/>
          <w:numId w:val="1"/>
        </w:numPr>
        <w:spacing w:before="240" w:line="400" w:lineRule="exact"/>
        <w:ind w:leftChars="0" w:left="567" w:hanging="278"/>
        <w:rPr>
          <w:rFonts w:hint="eastAsia"/>
          <w:sz w:val="24"/>
          <w:szCs w:val="24"/>
        </w:rPr>
      </w:pPr>
    </w:p>
    <w:p w:rsidR="003E50EA" w:rsidRPr="003E50EA" w:rsidRDefault="003E50EA" w:rsidP="003E50EA">
      <w:pPr>
        <w:pStyle w:val="a5"/>
        <w:rPr>
          <w:rFonts w:hint="eastAsia"/>
          <w:szCs w:val="24"/>
        </w:rPr>
      </w:pPr>
      <w:r w:rsidRPr="003E50EA">
        <w:rPr>
          <w:rFonts w:hint="eastAsia"/>
          <w:szCs w:val="24"/>
        </w:rPr>
        <w:t>以上</w:t>
      </w:r>
    </w:p>
    <w:p w:rsidR="003E50EA" w:rsidRDefault="003E50EA" w:rsidP="003E50EA">
      <w:pPr>
        <w:rPr>
          <w:rFonts w:hint="eastAsia"/>
          <w:sz w:val="24"/>
          <w:szCs w:val="24"/>
        </w:rPr>
      </w:pPr>
    </w:p>
    <w:p w:rsidR="003E50EA" w:rsidRDefault="003E50EA" w:rsidP="003E50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3E50EA" w:rsidRDefault="003E50EA" w:rsidP="003E50EA">
      <w:pPr>
        <w:rPr>
          <w:rFonts w:hint="eastAsia"/>
          <w:sz w:val="24"/>
          <w:szCs w:val="24"/>
        </w:rPr>
      </w:pPr>
    </w:p>
    <w:p w:rsidR="003E50EA" w:rsidRPr="003E50EA" w:rsidRDefault="0024289F" w:rsidP="0024289F">
      <w:pPr>
        <w:spacing w:line="400" w:lineRule="exact"/>
        <w:ind w:leftChars="1433" w:left="3009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</w:t>
      </w:r>
      <w:r w:rsidR="003E50EA" w:rsidRPr="003E50EA">
        <w:rPr>
          <w:rFonts w:ascii="游ゴシック" w:eastAsia="游ゴシック" w:hAnsi="游ゴシック" w:hint="eastAsia"/>
          <w:sz w:val="24"/>
          <w:szCs w:val="24"/>
        </w:rPr>
        <w:t>委任者</w:t>
      </w:r>
      <w:r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3E50EA" w:rsidRPr="003E50EA" w:rsidRDefault="003E50EA" w:rsidP="0024289F">
      <w:pPr>
        <w:spacing w:line="400" w:lineRule="exact"/>
        <w:ind w:leftChars="1552" w:left="3259"/>
        <w:rPr>
          <w:rFonts w:ascii="游ゴシック" w:eastAsia="游ゴシック" w:hAnsi="游ゴシック" w:hint="eastAsia"/>
          <w:sz w:val="24"/>
          <w:szCs w:val="24"/>
          <w:u w:val="single"/>
        </w:rPr>
      </w:pP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　住所</w:t>
      </w:r>
      <w:r w:rsidR="0024289F">
        <w:rPr>
          <w:rFonts w:ascii="游ゴシック" w:eastAsia="游ゴシック" w:hAnsi="游ゴシック" w:hint="eastAsia"/>
          <w:sz w:val="24"/>
          <w:szCs w:val="24"/>
        </w:rPr>
        <w:t>また</w:t>
      </w:r>
      <w:r>
        <w:rPr>
          <w:rFonts w:ascii="游ゴシック" w:eastAsia="游ゴシック" w:hAnsi="游ゴシック" w:hint="eastAsia"/>
          <w:sz w:val="24"/>
          <w:szCs w:val="24"/>
        </w:rPr>
        <w:t>は所在地</w:t>
      </w: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</w:t>
      </w:r>
      <w:r w:rsidRPr="003E50E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</w:p>
    <w:p w:rsidR="003E50EA" w:rsidRDefault="003E50EA" w:rsidP="0024289F">
      <w:pPr>
        <w:spacing w:before="120" w:line="400" w:lineRule="exact"/>
        <w:ind w:leftChars="1552" w:left="3259"/>
        <w:rPr>
          <w:rFonts w:ascii="游ゴシック" w:eastAsia="游ゴシック" w:hAnsi="游ゴシック" w:hint="eastAsia"/>
          <w:sz w:val="24"/>
          <w:szCs w:val="24"/>
        </w:rPr>
      </w:pPr>
      <w:r w:rsidRPr="003E50EA">
        <w:rPr>
          <w:rFonts w:ascii="游ゴシック" w:eastAsia="游ゴシック" w:hAnsi="游ゴシック" w:hint="eastAsia"/>
          <w:sz w:val="24"/>
          <w:szCs w:val="24"/>
        </w:rPr>
        <w:t xml:space="preserve">　氏名</w:t>
      </w:r>
      <w:r w:rsidR="0024289F">
        <w:rPr>
          <w:rFonts w:ascii="游ゴシック" w:eastAsia="游ゴシック" w:hAnsi="游ゴシック" w:hint="eastAsia"/>
          <w:sz w:val="24"/>
          <w:szCs w:val="24"/>
        </w:rPr>
        <w:t>また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は企業名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印</w:t>
      </w:r>
      <w:r w:rsidRPr="003E50E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:rsidR="003E50EA" w:rsidRPr="003E50EA" w:rsidRDefault="003E50EA" w:rsidP="0024289F">
      <w:pPr>
        <w:spacing w:before="120" w:line="400" w:lineRule="exact"/>
        <w:ind w:leftChars="1552" w:left="3259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役職・代表者氏名</w:t>
      </w:r>
      <w:r w:rsidR="0024289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4289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</w:t>
      </w:r>
      <w:r w:rsidR="0024289F" w:rsidRPr="003E50E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</w:p>
    <w:sectPr w:rsidR="003E50EA" w:rsidRPr="003E5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629"/>
    <w:multiLevelType w:val="hybridMultilevel"/>
    <w:tmpl w:val="615ECE0A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A"/>
    <w:rsid w:val="0024289F"/>
    <w:rsid w:val="002D1DE1"/>
    <w:rsid w:val="003E50EA"/>
    <w:rsid w:val="00581E3C"/>
    <w:rsid w:val="009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0EA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3E50EA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3E50EA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3E50EA"/>
    <w:rPr>
      <w:rFonts w:ascii="游ゴシック" w:eastAsia="游ゴシック" w:hAnsi="游ゴシック"/>
      <w:sz w:val="24"/>
    </w:rPr>
  </w:style>
  <w:style w:type="paragraph" w:styleId="a7">
    <w:name w:val="List Paragraph"/>
    <w:basedOn w:val="a"/>
    <w:uiPriority w:val="34"/>
    <w:qFormat/>
    <w:rsid w:val="003E5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0EA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3E50EA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3E50EA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3E50EA"/>
    <w:rPr>
      <w:rFonts w:ascii="游ゴシック" w:eastAsia="游ゴシック" w:hAnsi="游ゴシック"/>
      <w:sz w:val="24"/>
    </w:rPr>
  </w:style>
  <w:style w:type="paragraph" w:styleId="a7">
    <w:name w:val="List Paragraph"/>
    <w:basedOn w:val="a"/>
    <w:uiPriority w:val="34"/>
    <w:qFormat/>
    <w:rsid w:val="003E5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DF81B41A.dotm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2020-04-27T12:02:00Z</dcterms:created>
  <cp:lastModifiedBy>User</cp:lastModifiedBy>
  <dcterms:modified xsi:type="dcterms:W3CDTF">2020-04-27T12:28:00Z</dcterms:modified>
  <cp:revision>1</cp:revision>
</cp:coreProperties>
</file>